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37" w:rsidRPr="00784637" w:rsidRDefault="00784637" w:rsidP="00784637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637">
        <w:rPr>
          <w:rFonts w:ascii="Times New Roman" w:hAnsi="Times New Roman" w:cs="Times New Roman"/>
          <w:b/>
          <w:sz w:val="28"/>
          <w:szCs w:val="28"/>
        </w:rPr>
        <w:t>Где находился античный г. Исседон?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(глава из книги «История Челябинска в свете Новой Хронологии»)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античной истории известен город Исседон, а также одноимённый народ - исседоны, упоминаемые, в частности, такими известными историками и географами древности, как Геродот и Страбон и Птолемей. На картах Птолемея Исседон расположен где-то далеко за Рифейскими, т. е. Уральскими горами. Вместе с тем, современные историки затрудняются достоверно идентифицировать его реальное местоположение. На мой взгляд, о</w:t>
      </w:r>
      <w:r>
        <w:rPr>
          <w:rFonts w:ascii="Times New Roman" w:hAnsi="Times New Roman" w:cs="Times New Roman"/>
          <w:sz w:val="28"/>
          <w:szCs w:val="28"/>
        </w:rPr>
        <w:t xml:space="preserve">статками античного г. Исседон, видимо, является </w:t>
      </w:r>
      <w:r w:rsidRPr="00F711BA">
        <w:rPr>
          <w:rFonts w:ascii="Times New Roman" w:hAnsi="Times New Roman" w:cs="Times New Roman"/>
          <w:sz w:val="28"/>
          <w:szCs w:val="28"/>
        </w:rPr>
        <w:t xml:space="preserve">крупное городище, </w:t>
      </w:r>
      <w:r>
        <w:rPr>
          <w:rFonts w:ascii="Times New Roman" w:hAnsi="Times New Roman" w:cs="Times New Roman"/>
          <w:sz w:val="28"/>
          <w:szCs w:val="28"/>
        </w:rPr>
        <w:t>расположенное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1BA">
        <w:rPr>
          <w:rFonts w:ascii="Times New Roman" w:hAnsi="Times New Roman" w:cs="Times New Roman"/>
          <w:sz w:val="28"/>
          <w:szCs w:val="28"/>
        </w:rPr>
        <w:t xml:space="preserve">в самом центре современного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F711BA">
        <w:rPr>
          <w:rFonts w:ascii="Times New Roman" w:hAnsi="Times New Roman" w:cs="Times New Roman"/>
          <w:sz w:val="28"/>
          <w:szCs w:val="28"/>
        </w:rPr>
        <w:t xml:space="preserve">Челябинска, </w:t>
      </w:r>
      <w:r>
        <w:rPr>
          <w:rFonts w:ascii="Times New Roman" w:hAnsi="Times New Roman" w:cs="Times New Roman"/>
          <w:sz w:val="28"/>
          <w:szCs w:val="28"/>
        </w:rPr>
        <w:t>на левом берегу р. Миасс</w:t>
      </w:r>
      <w:r>
        <w:rPr>
          <w:rFonts w:ascii="Times New Roman" w:hAnsi="Times New Roman" w:cs="Times New Roman"/>
          <w:sz w:val="28"/>
          <w:szCs w:val="28"/>
        </w:rPr>
        <w:t>, в пос. Шершни</w:t>
      </w:r>
      <w:r>
        <w:rPr>
          <w:rFonts w:ascii="Times New Roman" w:hAnsi="Times New Roman" w:cs="Times New Roman"/>
          <w:sz w:val="28"/>
          <w:szCs w:val="28"/>
        </w:rPr>
        <w:t xml:space="preserve"> (пос. Шершни-1), </w:t>
      </w:r>
      <w:r w:rsidRPr="00F711BA">
        <w:rPr>
          <w:rFonts w:ascii="Times New Roman" w:hAnsi="Times New Roman" w:cs="Times New Roman"/>
          <w:sz w:val="28"/>
          <w:szCs w:val="28"/>
        </w:rPr>
        <w:t xml:space="preserve">верхняя хронологическая граница существования которого датируется </w:t>
      </w:r>
      <w:r>
        <w:rPr>
          <w:rFonts w:ascii="Times New Roman" w:hAnsi="Times New Roman" w:cs="Times New Roman"/>
          <w:sz w:val="28"/>
          <w:szCs w:val="28"/>
        </w:rPr>
        <w:t>историками</w:t>
      </w:r>
      <w:r w:rsidRPr="00F71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12-14 вв., а нижняя – каменным веком. В различных исторических источниках данный город (поселение) также отразился как Исс (Из) – в «античных»,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Изяславль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3897">
        <w:rPr>
          <w:rFonts w:ascii="Times New Roman" w:hAnsi="Times New Roman" w:cs="Times New Roman"/>
          <w:sz w:val="28"/>
          <w:szCs w:val="28"/>
        </w:rPr>
        <w:t>Осек Келедив</w:t>
      </w:r>
      <w:r>
        <w:rPr>
          <w:rFonts w:ascii="Times New Roman" w:hAnsi="Times New Roman" w:cs="Times New Roman"/>
          <w:sz w:val="28"/>
          <w:szCs w:val="28"/>
        </w:rPr>
        <w:t>\</w:t>
      </w:r>
      <w:r w:rsidRPr="008C3897">
        <w:rPr>
          <w:rFonts w:ascii="Times New Roman" w:hAnsi="Times New Roman" w:cs="Times New Roman"/>
          <w:sz w:val="28"/>
          <w:szCs w:val="28"/>
        </w:rPr>
        <w:t>Осек Кеденил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C3897">
        <w:rPr>
          <w:rFonts w:ascii="Times New Roman" w:hAnsi="Times New Roman" w:cs="Times New Roman"/>
          <w:sz w:val="28"/>
          <w:szCs w:val="28"/>
        </w:rPr>
        <w:t>Солнечная рука</w:t>
      </w:r>
      <w:r>
        <w:rPr>
          <w:rFonts w:ascii="Times New Roman" w:hAnsi="Times New Roman" w:cs="Times New Roman"/>
          <w:sz w:val="28"/>
          <w:szCs w:val="28"/>
        </w:rPr>
        <w:t>», древняя столица чуди</w:t>
      </w:r>
      <w:r w:rsidRPr="008C389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в русских средневековых летописях, и, вероятно,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\Алеппо, что в переводе может означать «железо», «медь»,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Эсболь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 арабских\восточных (возможно, отсюда берёт начало и более позднее название данного города – Че(и)ляба\Се(и)ляба).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этой, наиболее отдалённой от нас эпохе, в отечественных, включая региональные, исторических источниках практически не сохранилось никаких сведений, за исключением таких «апокрифических» нарративов, как «Ростовский летописец» или булгарский свод летописей «Джагфар тарихы», игнорируемых традиционной исторической наукой (см. выше). Зато, к нашему счастью, множество свидетельств реальной истории Сибири и Урала этой эпохи до нас донесли «античные» источники, взгляд на которые сквозь призму концепции Новой хронологии даёт просто поразительные результаты. 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Вкратце напомню некоторые выводы своего исследования, посвященного походу аргонавтов во главе с Ясоном-Христом на Русь во второй половине 12 в., целью которого были, в т. ч., россыпные месторождения золота на Южном Урале, непосредственно касающиеся истории местности, где впоследствии возникнет г. Челябинск, полученные в результате анализа «Аргонавтики» А. Родосского и др. «античных» текстов, изложенные в книге «</w:t>
      </w:r>
      <w:r w:rsidRPr="0081432E">
        <w:rPr>
          <w:rFonts w:ascii="Times New Roman" w:hAnsi="Times New Roman" w:cs="Times New Roman"/>
          <w:sz w:val="28"/>
          <w:szCs w:val="28"/>
        </w:rPr>
        <w:t>По мотивам мифа о «Золотом Руне»: возможные следы пребывания аргонавтов 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32E">
        <w:rPr>
          <w:rFonts w:ascii="Times New Roman" w:hAnsi="Times New Roman" w:cs="Times New Roman"/>
          <w:sz w:val="28"/>
          <w:szCs w:val="28"/>
        </w:rPr>
        <w:t>(Был ли Ясон-Христос на Урале?)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примерно в третьей четверти 12 в. Ясон-Христос совместно со своими ближайшими соратниками-учениками (апостолами?) предпринимает далёкое и опасное морское путешествие на Русь (Урал) </w:t>
      </w:r>
      <w:r w:rsidRPr="002E7F7A">
        <w:rPr>
          <w:rFonts w:ascii="Times New Roman" w:hAnsi="Times New Roman" w:cs="Times New Roman"/>
          <w:sz w:val="28"/>
          <w:szCs w:val="28"/>
        </w:rPr>
        <w:t>за богатейшими ископаемыми ресурсами данного региона</w:t>
      </w:r>
      <w:r>
        <w:rPr>
          <w:rFonts w:ascii="Times New Roman" w:hAnsi="Times New Roman" w:cs="Times New Roman"/>
          <w:sz w:val="28"/>
          <w:szCs w:val="28"/>
        </w:rPr>
        <w:t xml:space="preserve">, в первую очередь – золотом, которым исстари славилась здешняя земля. В известных нам «античных» источниках это предприятие отразилось как поход аргонавтов за Золотым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руном в Колхиду. Многочисленные следы северной природы, а также металлургического производства в Колхиде здесь я приводить не буду, желающие могут обратиться к указанной выше книге, содержащей обширную аргументацию, позволяющую отождествить Колхиду и Русь (Урал\Сибирь). Напомню лишь, что в свете полученных мною результатов, </w:t>
      </w:r>
      <w:r w:rsidRPr="0052595B">
        <w:rPr>
          <w:rFonts w:ascii="Times New Roman" w:hAnsi="Times New Roman" w:cs="Times New Roman"/>
          <w:sz w:val="28"/>
          <w:szCs w:val="28"/>
        </w:rPr>
        <w:t xml:space="preserve">название этой </w:t>
      </w:r>
      <w:r>
        <w:rPr>
          <w:rFonts w:ascii="Times New Roman" w:hAnsi="Times New Roman" w:cs="Times New Roman"/>
          <w:sz w:val="28"/>
          <w:szCs w:val="28"/>
        </w:rPr>
        <w:t xml:space="preserve">легендарной </w:t>
      </w:r>
      <w:r w:rsidRPr="0052595B">
        <w:rPr>
          <w:rFonts w:ascii="Times New Roman" w:hAnsi="Times New Roman" w:cs="Times New Roman"/>
          <w:sz w:val="28"/>
          <w:szCs w:val="28"/>
        </w:rPr>
        <w:t>страны - КОЛХИДА или КЛХД - ХЛД без огласовок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595B">
        <w:rPr>
          <w:rFonts w:ascii="Times New Roman" w:hAnsi="Times New Roman" w:cs="Times New Roman"/>
          <w:sz w:val="28"/>
          <w:szCs w:val="28"/>
        </w:rPr>
        <w:t xml:space="preserve"> можно интерпретировать как ХОЛОДНАЯ, т. е. северная земля. Не исключено, что это одно из древних, за</w:t>
      </w:r>
      <w:r>
        <w:rPr>
          <w:rFonts w:ascii="Times New Roman" w:hAnsi="Times New Roman" w:cs="Times New Roman"/>
          <w:sz w:val="28"/>
          <w:szCs w:val="28"/>
        </w:rPr>
        <w:t>бытых названий Сибири, которое</w:t>
      </w:r>
      <w:r w:rsidRPr="0052595B">
        <w:rPr>
          <w:rFonts w:ascii="Times New Roman" w:hAnsi="Times New Roman" w:cs="Times New Roman"/>
          <w:sz w:val="28"/>
          <w:szCs w:val="28"/>
        </w:rPr>
        <w:t xml:space="preserve"> произошло от слова СЕВЕР – СБР без огласовок – СИБИРЬ, т. е. тоже связано с холодом.</w:t>
      </w:r>
      <w:r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Pr="005F52E5">
        <w:rPr>
          <w:rFonts w:ascii="Times New Roman" w:hAnsi="Times New Roman" w:cs="Times New Roman"/>
          <w:sz w:val="28"/>
          <w:szCs w:val="28"/>
        </w:rPr>
        <w:t>отождествлени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F52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Колхиды</w:t>
      </w:r>
      <w:r w:rsidRPr="005F52E5">
        <w:rPr>
          <w:rFonts w:ascii="Times New Roman" w:hAnsi="Times New Roman" w:cs="Times New Roman"/>
          <w:sz w:val="28"/>
          <w:szCs w:val="28"/>
        </w:rPr>
        <w:t xml:space="preserve"> с Сибирью</w:t>
      </w:r>
      <w:r>
        <w:rPr>
          <w:rFonts w:ascii="Times New Roman" w:hAnsi="Times New Roman" w:cs="Times New Roman"/>
          <w:sz w:val="28"/>
          <w:szCs w:val="28"/>
        </w:rPr>
        <w:t xml:space="preserve"> возможно ещё и по следующим лингвистическим соображениям: в</w:t>
      </w:r>
      <w:r w:rsidRPr="005F52E5">
        <w:rPr>
          <w:rFonts w:ascii="Times New Roman" w:hAnsi="Times New Roman" w:cs="Times New Roman"/>
          <w:sz w:val="28"/>
          <w:szCs w:val="28"/>
        </w:rPr>
        <w:t xml:space="preserve"> уральской и сибирской лесостепной зоне России существует такое природное явление как «березовая степь» – «островки» березового леса, полностью окруженные степью и отделенные друг от друга довольно большими расстояниями. В народе их исстари называют – «колкИ» во мн. числе или «колОк» в ед. числе (ударение на последнем слоге)! Нельзя не отметить явного сходства этих слов с названием Колхида.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7" w:rsidRDefault="00784637" w:rsidP="00784637">
      <w:pPr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7E8">
        <w:rPr>
          <w:rFonts w:ascii="Times New Roman" w:hAnsi="Times New Roman" w:cs="Times New Roman"/>
          <w:sz w:val="28"/>
          <w:szCs w:val="28"/>
        </w:rPr>
        <w:t>Конечно, прямых, неопровержимых «улик» пребывания Ясона-Христа с соратниками в данной местности мы не найдем (впрочем, как и в любом другом регионе мира),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17E8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17E8">
        <w:rPr>
          <w:rFonts w:ascii="Times New Roman" w:hAnsi="Times New Roman" w:cs="Times New Roman"/>
          <w:sz w:val="28"/>
          <w:szCs w:val="28"/>
        </w:rPr>
        <w:t xml:space="preserve"> ряд локальных географических названий мо</w:t>
      </w:r>
      <w:r>
        <w:rPr>
          <w:rFonts w:ascii="Times New Roman" w:hAnsi="Times New Roman" w:cs="Times New Roman"/>
          <w:sz w:val="28"/>
          <w:szCs w:val="28"/>
        </w:rPr>
        <w:t>жет</w:t>
      </w:r>
      <w:r w:rsidRPr="001C17E8">
        <w:rPr>
          <w:rFonts w:ascii="Times New Roman" w:hAnsi="Times New Roman" w:cs="Times New Roman"/>
          <w:sz w:val="28"/>
          <w:szCs w:val="28"/>
        </w:rPr>
        <w:t xml:space="preserve"> косвенно свидетельствовать о глубокой связи с именем Иисуса Христа.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7E8">
        <w:rPr>
          <w:rFonts w:ascii="Times New Roman" w:hAnsi="Times New Roman" w:cs="Times New Roman"/>
          <w:sz w:val="28"/>
          <w:szCs w:val="28"/>
        </w:rPr>
        <w:t xml:space="preserve">Самый яркий пример - название крупнейшей реки региона, на которой стоит </w:t>
      </w:r>
      <w:r>
        <w:rPr>
          <w:rFonts w:ascii="Times New Roman" w:hAnsi="Times New Roman" w:cs="Times New Roman"/>
          <w:sz w:val="28"/>
          <w:szCs w:val="28"/>
        </w:rPr>
        <w:t xml:space="preserve">нынешняя </w:t>
      </w:r>
      <w:r w:rsidRPr="001C17E8">
        <w:rPr>
          <w:rFonts w:ascii="Times New Roman" w:hAnsi="Times New Roman" w:cs="Times New Roman"/>
          <w:sz w:val="28"/>
          <w:szCs w:val="28"/>
        </w:rPr>
        <w:t xml:space="preserve">столица Урала - г. Екатеринбург - Исеть, или, И-С-С-Т (Д) с учетом перехода «Т» в «Д», вполне можно интерпретировать как «Иссы-дон», т.е. попросту река Иссы – Иисуса Христа. В разного рода исторической литературе я не раз встречал отождествление р. Исеть с возможным местонахождением «античного» полумифического города Исседон (а также народа с аналогичным названием), упоминаемого все тем же Геродотом и др. «античными» авторами. С учетом того, что в древности Исседоном могли называть правый и главный приток Исети - р. Миасс, о чем помнили ещё в 19 в. (см. </w:t>
      </w:r>
      <w:r>
        <w:rPr>
          <w:rFonts w:ascii="Times New Roman" w:hAnsi="Times New Roman" w:cs="Times New Roman"/>
          <w:sz w:val="28"/>
          <w:szCs w:val="28"/>
        </w:rPr>
        <w:t>рис. 19</w:t>
      </w:r>
      <w:r w:rsidRPr="001C17E8">
        <w:rPr>
          <w:rFonts w:ascii="Times New Roman" w:hAnsi="Times New Roman" w:cs="Times New Roman"/>
          <w:sz w:val="28"/>
          <w:szCs w:val="28"/>
        </w:rPr>
        <w:t>), а р. Миасс до начала 20 в. была самой крупной золотоносной провинцией Урала, возможно именно здесь и «пытали» свое счастье аргонавты во главе с Ясоном – Христом в поисках «желтого металла». В память об этих событиях «главная золотая речка» Урала и была названа в честь первооткрывателя местных золотых месторождений – Иисуса Христа</w:t>
      </w:r>
      <w:r>
        <w:rPr>
          <w:rFonts w:ascii="Times New Roman" w:hAnsi="Times New Roman" w:cs="Times New Roman"/>
          <w:sz w:val="28"/>
          <w:szCs w:val="28"/>
        </w:rPr>
        <w:t xml:space="preserve"> (Ясона)</w:t>
      </w:r>
      <w:r w:rsidRPr="001C17E8">
        <w:rPr>
          <w:rFonts w:ascii="Times New Roman" w:hAnsi="Times New Roman" w:cs="Times New Roman"/>
          <w:sz w:val="28"/>
          <w:szCs w:val="28"/>
        </w:rPr>
        <w:t>. В этом свете не исключено, что и г. Исседон был основан самим Ясоном – Христом в бытность его на Урале либо его соратниками или последователями. Возможно, сейчас на этом месте расположен г. Челябинск, древнее название которого Силяба, видимо, также связано с именем Иисуса Христа – Иссиляб</w:t>
      </w:r>
      <w:r>
        <w:rPr>
          <w:rFonts w:ascii="Times New Roman" w:hAnsi="Times New Roman" w:cs="Times New Roman"/>
          <w:sz w:val="28"/>
          <w:szCs w:val="28"/>
        </w:rPr>
        <w:t xml:space="preserve"> (Иссы оба, т. е. река Иссы)</w:t>
      </w:r>
      <w:r w:rsidRPr="001C17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Видимо, и </w:t>
      </w:r>
      <w:r w:rsidRPr="00913B86">
        <w:rPr>
          <w:rFonts w:ascii="Times New Roman" w:hAnsi="Times New Roman" w:cs="Times New Roman"/>
          <w:sz w:val="28"/>
          <w:szCs w:val="28"/>
        </w:rPr>
        <w:t xml:space="preserve">старинное название р. Урал – Яик (ранее бытовал ещё один, «народный» вариант произношения этого названия – Еик, отсюда – еицкие казаки) также произошло от одного из </w:t>
      </w:r>
      <w:r w:rsidRPr="00913B86">
        <w:rPr>
          <w:rFonts w:ascii="Times New Roman" w:hAnsi="Times New Roman" w:cs="Times New Roman"/>
          <w:sz w:val="28"/>
          <w:szCs w:val="28"/>
        </w:rPr>
        <w:lastRenderedPageBreak/>
        <w:t xml:space="preserve">вариантов имени Иисуса Христа – </w:t>
      </w:r>
      <w:proofErr w:type="spellStart"/>
      <w:r w:rsidRPr="00913B86">
        <w:rPr>
          <w:rFonts w:ascii="Times New Roman" w:hAnsi="Times New Roman" w:cs="Times New Roman"/>
          <w:sz w:val="28"/>
          <w:szCs w:val="28"/>
        </w:rPr>
        <w:t>Езус</w:t>
      </w:r>
      <w:proofErr w:type="spellEnd"/>
      <w:r w:rsidRPr="00913B86">
        <w:rPr>
          <w:rFonts w:ascii="Times New Roman" w:hAnsi="Times New Roman" w:cs="Times New Roman"/>
          <w:sz w:val="28"/>
          <w:szCs w:val="28"/>
        </w:rPr>
        <w:t xml:space="preserve"> – Езо – Ессо. Может быть и название р. Миасс тоже как-то связано с этим именем. Таким образом, на сравнительно небольшой территории Южного и Среднего Урала (примерно междуречье рр. Исеть и Урал) мы можем наблюдать целый куст топонимических названий, тесно связанных с различными вариантами имени Ясона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3B86">
        <w:rPr>
          <w:rFonts w:ascii="Times New Roman" w:hAnsi="Times New Roman" w:cs="Times New Roman"/>
          <w:sz w:val="28"/>
          <w:szCs w:val="28"/>
        </w:rPr>
        <w:t xml:space="preserve"> Христа.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7" w:rsidRDefault="00784637" w:rsidP="0078463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3B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то же время</w:t>
      </w:r>
      <w:r w:rsidRPr="00913B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исключено, что к моменту прибытия аргонавтов</w:t>
      </w:r>
      <w:r w:rsidRPr="00913B86">
        <w:rPr>
          <w:rFonts w:ascii="Times New Roman" w:hAnsi="Times New Roman" w:cs="Times New Roman"/>
          <w:sz w:val="28"/>
          <w:szCs w:val="28"/>
        </w:rPr>
        <w:t xml:space="preserve"> на Южн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913B86">
        <w:rPr>
          <w:rFonts w:ascii="Times New Roman" w:hAnsi="Times New Roman" w:cs="Times New Roman"/>
          <w:sz w:val="28"/>
          <w:szCs w:val="28"/>
        </w:rPr>
        <w:t xml:space="preserve"> Урал</w:t>
      </w:r>
      <w:r>
        <w:rPr>
          <w:rFonts w:ascii="Times New Roman" w:hAnsi="Times New Roman" w:cs="Times New Roman"/>
          <w:sz w:val="28"/>
          <w:szCs w:val="28"/>
        </w:rPr>
        <w:t>, здесь</w:t>
      </w:r>
      <w:r w:rsidRPr="00913B86">
        <w:rPr>
          <w:rFonts w:ascii="Times New Roman" w:hAnsi="Times New Roman" w:cs="Times New Roman"/>
          <w:sz w:val="28"/>
          <w:szCs w:val="28"/>
        </w:rPr>
        <w:t xml:space="preserve"> уже существовала разветвлённая инфраструктура по разработке золотых и медных месторождений (</w:t>
      </w:r>
      <w:r>
        <w:rPr>
          <w:rFonts w:ascii="Times New Roman" w:hAnsi="Times New Roman" w:cs="Times New Roman"/>
          <w:sz w:val="28"/>
          <w:szCs w:val="28"/>
        </w:rPr>
        <w:t>возможно,</w:t>
      </w:r>
      <w:r w:rsidRPr="00913B86">
        <w:rPr>
          <w:rFonts w:ascii="Times New Roman" w:hAnsi="Times New Roman" w:cs="Times New Roman"/>
          <w:sz w:val="28"/>
          <w:szCs w:val="28"/>
        </w:rPr>
        <w:t xml:space="preserve"> и железорудных тоже), включая выстроенные логистические цепочки по доставке всего добытого на Урале в центральную Россию (верхнее Поволжье), где в тот период находилась столичная область </w:t>
      </w:r>
      <w:r>
        <w:rPr>
          <w:rFonts w:ascii="Times New Roman" w:hAnsi="Times New Roman" w:cs="Times New Roman"/>
          <w:sz w:val="28"/>
          <w:szCs w:val="28"/>
        </w:rPr>
        <w:t xml:space="preserve">(административный центр) </w:t>
      </w:r>
      <w:r w:rsidRPr="00913B86">
        <w:rPr>
          <w:rFonts w:ascii="Times New Roman" w:hAnsi="Times New Roman" w:cs="Times New Roman"/>
          <w:sz w:val="28"/>
          <w:szCs w:val="28"/>
        </w:rPr>
        <w:t>страны – Словенск\Кострома, Галич и Новгород\Ярославль (преимущественно путём сплава по уральским рекам, текущим со склонов Урала как в западном, так и в восточном направлениях). Об этом, например, напрямую упом</w:t>
      </w:r>
      <w:r>
        <w:rPr>
          <w:rFonts w:ascii="Times New Roman" w:hAnsi="Times New Roman" w:cs="Times New Roman"/>
          <w:sz w:val="28"/>
          <w:szCs w:val="28"/>
        </w:rPr>
        <w:t>инает летопись «Джагфар тарихы»</w:t>
      </w:r>
      <w:r w:rsidRPr="00913B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первое поселение на месте будущего Челябинска могло быть основано задолго до похода аргонавтов русскими\славянскими выходцами из Новгорода\Ярославля\Галича\Костромы, т. е. Древнего Рима, вероятно, в середине 12 в., и названо впоследствии «Исседон» в честь Ясона-Христа, в память о посещении им этих мест, что ещё более удревняет возраст г. Челябинска.</w:t>
      </w:r>
    </w:p>
    <w:p w:rsidR="00784637" w:rsidRDefault="00784637" w:rsidP="0078463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3B11B" wp14:editId="23BE114E">
            <wp:extent cx="4949264" cy="32258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00" cy="323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637" w:rsidRDefault="00784637" w:rsidP="0078463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Pr="003E6B56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B56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19</w:t>
      </w:r>
      <w:r w:rsidRPr="003E6B56">
        <w:rPr>
          <w:rFonts w:ascii="Times New Roman" w:hAnsi="Times New Roman" w:cs="Times New Roman"/>
          <w:i/>
          <w:sz w:val="28"/>
          <w:szCs w:val="28"/>
        </w:rPr>
        <w:t>. Иностранная карта России 1827 г., название реки, на которой расположен г. Челябинск – «</w:t>
      </w:r>
      <w:proofErr w:type="spellStart"/>
      <w:r w:rsidRPr="003E6B56">
        <w:rPr>
          <w:rFonts w:ascii="Times New Roman" w:hAnsi="Times New Roman" w:cs="Times New Roman"/>
          <w:i/>
          <w:sz w:val="28"/>
          <w:szCs w:val="28"/>
        </w:rPr>
        <w:t>Rio</w:t>
      </w:r>
      <w:proofErr w:type="spellEnd"/>
      <w:r w:rsidRPr="003E6B56">
        <w:rPr>
          <w:rFonts w:ascii="Times New Roman" w:hAnsi="Times New Roman" w:cs="Times New Roman"/>
          <w:i/>
          <w:sz w:val="28"/>
          <w:szCs w:val="28"/>
        </w:rPr>
        <w:t xml:space="preserve"> Isset», т. е. «Река Исеть» вместо р. Миасс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1BA">
        <w:rPr>
          <w:rFonts w:ascii="Times New Roman" w:hAnsi="Times New Roman" w:cs="Times New Roman"/>
          <w:sz w:val="28"/>
          <w:szCs w:val="28"/>
        </w:rPr>
        <w:lastRenderedPageBreak/>
        <w:t xml:space="preserve">Возможно, г. Исседон был основан в ходе первого расширения Ордынской империи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711BA">
        <w:rPr>
          <w:rFonts w:ascii="Times New Roman" w:hAnsi="Times New Roman" w:cs="Times New Roman"/>
          <w:sz w:val="28"/>
          <w:szCs w:val="28"/>
        </w:rPr>
        <w:t>ордынской колонизации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11BA">
        <w:rPr>
          <w:rFonts w:ascii="Times New Roman" w:hAnsi="Times New Roman" w:cs="Times New Roman"/>
          <w:sz w:val="28"/>
          <w:szCs w:val="28"/>
        </w:rPr>
        <w:t xml:space="preserve"> 13-14 вв.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711BA">
        <w:rPr>
          <w:rFonts w:ascii="Times New Roman" w:hAnsi="Times New Roman" w:cs="Times New Roman"/>
          <w:sz w:val="28"/>
          <w:szCs w:val="28"/>
        </w:rPr>
        <w:t>в рамках концепции НХ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11BA">
        <w:rPr>
          <w:rFonts w:ascii="Times New Roman" w:hAnsi="Times New Roman" w:cs="Times New Roman"/>
          <w:sz w:val="28"/>
          <w:szCs w:val="28"/>
        </w:rPr>
        <w:t xml:space="preserve"> из центра Руси (верхней Волги) на необъятные и практически незаселённые в то время просторы Евразии</w:t>
      </w:r>
      <w:r w:rsidRPr="008E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ТИ эти события соответствуют </w:t>
      </w:r>
      <w:r w:rsidRPr="00F711BA">
        <w:rPr>
          <w:rFonts w:ascii="Times New Roman" w:hAnsi="Times New Roman" w:cs="Times New Roman"/>
          <w:sz w:val="28"/>
          <w:szCs w:val="28"/>
        </w:rPr>
        <w:t>эпох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11BA">
        <w:rPr>
          <w:rFonts w:ascii="Times New Roman" w:hAnsi="Times New Roman" w:cs="Times New Roman"/>
          <w:sz w:val="28"/>
          <w:szCs w:val="28"/>
        </w:rPr>
        <w:t xml:space="preserve"> т. н. «Великого переселения народов»).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7" w:rsidRPr="0042281F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соответствии с указанными выше тремя хронологическими гипотезами, г. Исседон (Исс – Из), либо первое поселение на его месте под другим, неизвестным нам за давностью лет наименованием, могли быть основаны русскими\славянскими выходцами с верхней Волги в середине 12 в. (сразу после или даже одновременно с первыми русскими городами – Словенском\Костромой, Галичем и Новгородом\Ярославлем) в ходе первичной колонизации Сибири и Урала; Ясоном-Христом и аргонавтами, либо их последователями во время похода за Золотым руном в 70-х гг. 12 в., либо на рубеже – в начале 13 в. </w:t>
      </w:r>
      <w:r w:rsidRPr="0042281F">
        <w:rPr>
          <w:rFonts w:ascii="Times New Roman" w:hAnsi="Times New Roman" w:cs="Times New Roman"/>
          <w:sz w:val="28"/>
          <w:szCs w:val="28"/>
        </w:rPr>
        <w:t>в ходе первого расширения Ордынской империи (ордынской колонизации</w:t>
      </w:r>
      <w:r>
        <w:rPr>
          <w:rFonts w:ascii="Times New Roman" w:hAnsi="Times New Roman" w:cs="Times New Roman"/>
          <w:sz w:val="28"/>
          <w:szCs w:val="28"/>
        </w:rPr>
        <w:t xml:space="preserve"> Евразии</w:t>
      </w:r>
      <w:r w:rsidRPr="0042281F">
        <w:rPr>
          <w:rFonts w:ascii="Times New Roman" w:hAnsi="Times New Roman" w:cs="Times New Roman"/>
          <w:sz w:val="28"/>
          <w:szCs w:val="28"/>
        </w:rPr>
        <w:t>) 13-14 вв.</w:t>
      </w:r>
      <w:r>
        <w:rPr>
          <w:rFonts w:ascii="Times New Roman" w:hAnsi="Times New Roman" w:cs="Times New Roman"/>
          <w:sz w:val="28"/>
          <w:szCs w:val="28"/>
        </w:rPr>
        <w:t xml:space="preserve"> В целом, все указанные датировки в хронологическом отношении находятся достаточно близко друг к другу и, округлённо, тяготеют к 1200 г. В связи с этим, именно 1200 год я предлагаю условно считать годом рождения г. Челябинска.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указывал выше, Исседон был основан своими создателями в качестве форпоста (колонии), предназначенного, в первую очередь, для освоения богатейших природных ресурсов Урала. Его географическое и логистическое положение как нельзя лучше отвечало данной роли. Так, Исседон находился практически в центре самой мощной золотоносной уральской провинции. При этом, необходимо учитывать следующие важные факторы: именно на Южном Урале ранее находилось множество месторождений аллювиального или россыпного золота, </w:t>
      </w:r>
      <w:r w:rsidRPr="005C2FE6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Pr="005C2FE6">
        <w:rPr>
          <w:rFonts w:ascii="Times New Roman" w:hAnsi="Times New Roman" w:cs="Times New Roman"/>
          <w:sz w:val="28"/>
          <w:szCs w:val="28"/>
        </w:rPr>
        <w:t xml:space="preserve"> достаточно проста, можно сказать, примитивна: не требует какой-либо специальной техники, инструментов, а также сложных технологий - ведется открытым способом, в отличие месторождений других типов (жильных или гидротермальных, колчеданных и пр.). С учетом </w:t>
      </w:r>
      <w:r>
        <w:rPr>
          <w:rFonts w:ascii="Times New Roman" w:hAnsi="Times New Roman" w:cs="Times New Roman"/>
          <w:sz w:val="28"/>
          <w:szCs w:val="28"/>
        </w:rPr>
        <w:t xml:space="preserve">низкого </w:t>
      </w:r>
      <w:r w:rsidRPr="005C2FE6">
        <w:rPr>
          <w:rFonts w:ascii="Times New Roman" w:hAnsi="Times New Roman" w:cs="Times New Roman"/>
          <w:sz w:val="28"/>
          <w:szCs w:val="28"/>
        </w:rPr>
        <w:t>уровня промышленных технологий 12 в., разработка именно такого типа месторождений естественным образом должна была начаться в первую очередь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2FE6">
        <w:rPr>
          <w:rFonts w:ascii="Times New Roman" w:hAnsi="Times New Roman" w:cs="Times New Roman"/>
          <w:sz w:val="28"/>
          <w:szCs w:val="28"/>
        </w:rPr>
        <w:t xml:space="preserve"> по известному принципу – от простого к сложному.</w:t>
      </w:r>
      <w:r>
        <w:rPr>
          <w:rFonts w:ascii="Times New Roman" w:hAnsi="Times New Roman" w:cs="Times New Roman"/>
          <w:sz w:val="28"/>
          <w:szCs w:val="28"/>
        </w:rPr>
        <w:t xml:space="preserve"> Кроме того,</w:t>
      </w:r>
      <w:r w:rsidRPr="00645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 к. </w:t>
      </w:r>
      <w:r w:rsidRPr="00645C4C">
        <w:rPr>
          <w:rFonts w:ascii="Times New Roman" w:hAnsi="Times New Roman" w:cs="Times New Roman"/>
          <w:sz w:val="28"/>
          <w:szCs w:val="28"/>
        </w:rPr>
        <w:t>изучаемые нами события происходили в 12 в., т. е. во времена Второй Империи</w:t>
      </w:r>
      <w:r>
        <w:rPr>
          <w:rFonts w:ascii="Times New Roman" w:hAnsi="Times New Roman" w:cs="Times New Roman"/>
          <w:sz w:val="28"/>
          <w:szCs w:val="28"/>
        </w:rPr>
        <w:t xml:space="preserve"> по НХ</w:t>
      </w:r>
      <w:r w:rsidRPr="00645C4C">
        <w:rPr>
          <w:rFonts w:ascii="Times New Roman" w:hAnsi="Times New Roman" w:cs="Times New Roman"/>
          <w:sz w:val="28"/>
          <w:szCs w:val="28"/>
        </w:rPr>
        <w:t>, после перемещения ее метрополии из Ветхого Рима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C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C4C">
        <w:rPr>
          <w:rFonts w:ascii="Times New Roman" w:hAnsi="Times New Roman" w:cs="Times New Roman"/>
          <w:sz w:val="28"/>
          <w:szCs w:val="28"/>
        </w:rPr>
        <w:t>Александрии на Босфор, очевидно, к этому моменту золотые месторождения Египта были полностью или в большей части выработаны, в связи с чем перед правителями Империи встал вопрос о поиске адекватной замены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45C4C">
        <w:rPr>
          <w:rFonts w:ascii="Times New Roman" w:hAnsi="Times New Roman" w:cs="Times New Roman"/>
          <w:sz w:val="28"/>
          <w:szCs w:val="28"/>
        </w:rPr>
        <w:t xml:space="preserve">см. указанную выше книгу). 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Видимо, в силу преимущественно металлургической спецификации региона, именно на Южном Урале в указанный исторический период возникло религиозное учение, известное под наименованием зороастризм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огнепоклонничество. В самом деле, как я уже указывал выше, </w:t>
      </w:r>
      <w:r w:rsidRPr="00081C45">
        <w:rPr>
          <w:rFonts w:ascii="Times New Roman" w:hAnsi="Times New Roman" w:cs="Times New Roman"/>
          <w:sz w:val="28"/>
          <w:szCs w:val="28"/>
        </w:rPr>
        <w:t xml:space="preserve">культ поклонения огню в исторических условиях первых веков существования </w:t>
      </w:r>
      <w:r>
        <w:rPr>
          <w:rFonts w:ascii="Times New Roman" w:hAnsi="Times New Roman" w:cs="Times New Roman"/>
          <w:sz w:val="28"/>
          <w:szCs w:val="28"/>
        </w:rPr>
        <w:t>человечества, а именно таковыми являются 10-12 вв. в соответствии с концепцией НХ,</w:t>
      </w:r>
      <w:r w:rsidRPr="00081C45">
        <w:rPr>
          <w:rFonts w:ascii="Times New Roman" w:hAnsi="Times New Roman" w:cs="Times New Roman"/>
          <w:sz w:val="28"/>
          <w:szCs w:val="28"/>
        </w:rPr>
        <w:t xml:space="preserve"> а также его первых, и ещё робких шагов в горном деле и металлургии, мог зародит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1C45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(или развиться в массовое религиозное движение) </w:t>
      </w:r>
      <w:r w:rsidRPr="00081C45">
        <w:rPr>
          <w:rFonts w:ascii="Times New Roman" w:hAnsi="Times New Roman" w:cs="Times New Roman"/>
          <w:sz w:val="28"/>
          <w:szCs w:val="28"/>
        </w:rPr>
        <w:t>исключительно на Урале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081C45">
        <w:rPr>
          <w:rFonts w:ascii="Times New Roman" w:hAnsi="Times New Roman" w:cs="Times New Roman"/>
          <w:sz w:val="28"/>
          <w:szCs w:val="28"/>
        </w:rPr>
        <w:t xml:space="preserve"> с древности извест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081C45">
        <w:rPr>
          <w:rFonts w:ascii="Times New Roman" w:hAnsi="Times New Roman" w:cs="Times New Roman"/>
          <w:sz w:val="28"/>
          <w:szCs w:val="28"/>
        </w:rPr>
        <w:t xml:space="preserve"> своими богатейшими залежами рудных пород железа,</w:t>
      </w:r>
      <w:r>
        <w:rPr>
          <w:rFonts w:ascii="Times New Roman" w:hAnsi="Times New Roman" w:cs="Times New Roman"/>
          <w:sz w:val="28"/>
          <w:szCs w:val="28"/>
        </w:rPr>
        <w:t xml:space="preserve"> меди и золота, а также изобилует</w:t>
      </w:r>
      <w:r w:rsidRPr="00081C45">
        <w:rPr>
          <w:rFonts w:ascii="Times New Roman" w:hAnsi="Times New Roman" w:cs="Times New Roman"/>
          <w:sz w:val="28"/>
          <w:szCs w:val="28"/>
        </w:rPr>
        <w:t xml:space="preserve"> лесами – ресурсом, жизненно необходимым в большом количестве для трудоемкого процесса металлообработки вплоть до конца 19 в.,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81C45">
        <w:rPr>
          <w:rFonts w:ascii="Times New Roman" w:hAnsi="Times New Roman" w:cs="Times New Roman"/>
          <w:sz w:val="28"/>
          <w:szCs w:val="28"/>
        </w:rPr>
        <w:t xml:space="preserve">расположен относительно недалеко от древних центров мировой цивилизации, </w:t>
      </w:r>
      <w:r>
        <w:rPr>
          <w:rFonts w:ascii="Times New Roman" w:hAnsi="Times New Roman" w:cs="Times New Roman"/>
          <w:sz w:val="28"/>
          <w:szCs w:val="28"/>
        </w:rPr>
        <w:t>обладая при этом рядом</w:t>
      </w:r>
      <w:r w:rsidRPr="00081C45">
        <w:rPr>
          <w:rFonts w:ascii="Times New Roman" w:hAnsi="Times New Roman" w:cs="Times New Roman"/>
          <w:sz w:val="28"/>
          <w:szCs w:val="28"/>
        </w:rPr>
        <w:t xml:space="preserve"> логистических преимуществ </w:t>
      </w:r>
      <w:r>
        <w:rPr>
          <w:rFonts w:ascii="Times New Roman" w:hAnsi="Times New Roman" w:cs="Times New Roman"/>
          <w:sz w:val="28"/>
          <w:szCs w:val="28"/>
        </w:rPr>
        <w:t xml:space="preserve">по сравнению с другими регионами мира </w:t>
      </w:r>
      <w:r w:rsidRPr="00081C45">
        <w:rPr>
          <w:rFonts w:ascii="Times New Roman" w:hAnsi="Times New Roman" w:cs="Times New Roman"/>
          <w:sz w:val="28"/>
          <w:szCs w:val="28"/>
        </w:rPr>
        <w:t>(наличие судоходных рек, текущих во всех направлениях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58BF">
        <w:rPr>
          <w:rFonts w:ascii="Times New Roman" w:hAnsi="Times New Roman" w:cs="Times New Roman"/>
          <w:sz w:val="28"/>
          <w:szCs w:val="28"/>
        </w:rPr>
        <w:t>Возникновение культа огня связано, скорее всего, со специфическими особенностями технологических процессов в металлургии в древности и средневековье, в частности, с необходимостью поддержания в течение длительного времени (до нескольких суток) температуры горения в первых примитивных металлургических печах (сыродутные горны) на уровне, необходимом для изготовления готового продукта – кричного железа, что было далеко не простым делом, с учётом низкого уровня технологического развития человечества в целом на этом этапе истории. Видимо, на этой почве у древних металлургов и зародилось понятие «вечного огня», переросшее впоследствии в культ поклонения ему, из чего со временем развилось мощное и массовое религиозное движение. Первоначально же это был, видимо, узкопрофессиональный, и, скорее всего, закрытый для непосвященных в тайны металлургического производства, культ, что было связано прежде всего со стратегическим характером данной продукции (железо и др. металлы</w:t>
      </w:r>
      <w:r>
        <w:rPr>
          <w:rFonts w:ascii="Times New Roman" w:hAnsi="Times New Roman" w:cs="Times New Roman"/>
          <w:sz w:val="28"/>
          <w:szCs w:val="28"/>
        </w:rPr>
        <w:t>, а также изделия из них</w:t>
      </w:r>
      <w:r w:rsidRPr="008F58BF">
        <w:rPr>
          <w:rFonts w:ascii="Times New Roman" w:hAnsi="Times New Roman" w:cs="Times New Roman"/>
          <w:sz w:val="28"/>
          <w:szCs w:val="28"/>
        </w:rPr>
        <w:t xml:space="preserve">), которая использовалась в первую очередь в военных целях, т. е. напрямую влияла на уровень обороноспособности племени, народа, страны и пр. В связи с этим, тайны изготовления и обработки железа и др. металлов тщательно оберегались от чужих глаз. 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кроме месторождений золота, а также меди, железа, различных минералов, многие из которых уникальны – встречаются только в этой местности, Южный Урал в древности был богат и другими ценными природными ресурсами. Например, в произраставших здесь в изобилии сосновых борах (сейчас в районе Челябинска от них остались, к сожалению, жалкие остатки) водилось множество белок, чей мех высоко ценился как на внутреннем, так и на международном рынках. Кроме этого, множество (несколько тысяч!) местных солёных озёр давало в изобилии дорогостоящую в средневековье пищевую соль, а также обладало неисчерпаемыми рыбными запасами. Видимо, в древности, именно здесь была выведена порода двугорбых верблюдов, известная во всём мире под наименованием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бактрианской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названной так в честь той местности, откуда она произошла, т. е. «античной» Бактрии\Башкирии\Урала (см. выше). </w:t>
      </w:r>
      <w:r w:rsidRPr="004C5E35">
        <w:rPr>
          <w:rFonts w:ascii="Times New Roman" w:hAnsi="Times New Roman" w:cs="Times New Roman"/>
          <w:sz w:val="28"/>
          <w:szCs w:val="28"/>
        </w:rPr>
        <w:t>Двугорбый верблюд хорошо приспособлен к обитанию в условиях резко континентального сухого климата с жарким и сухим летом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5E35">
        <w:rPr>
          <w:rFonts w:ascii="Times New Roman" w:hAnsi="Times New Roman" w:cs="Times New Roman"/>
          <w:sz w:val="28"/>
          <w:szCs w:val="28"/>
        </w:rPr>
        <w:t xml:space="preserve"> и оч</w:t>
      </w:r>
      <w:r>
        <w:rPr>
          <w:rFonts w:ascii="Times New Roman" w:hAnsi="Times New Roman" w:cs="Times New Roman"/>
          <w:sz w:val="28"/>
          <w:szCs w:val="28"/>
        </w:rPr>
        <w:t>ень морозными и снежными зимами, характерного именно для Южного Урала. В хозяйствах оренбургских казаков двугорбые верблюды использовались в качестве тягловой силы вплоть до начала 20 в.! Данный факт, видимо, нашёл отражение в историческом гербе г. Челябинска, в центре которого, как известно, красуется бактриан (уникальный случай для России и мира в целом).</w:t>
      </w:r>
    </w:p>
    <w:p w:rsidR="00784637" w:rsidRDefault="00784637" w:rsidP="0078463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Логистическое положение Исседона (будущего Челябинска) заслуживает отдельного внимания. Вот что пишет по этому поводу известный челябинский краевед В. В. Поздеев (относительно логики закладки Челябинской крепости именно в этом месте, конечно, которую можно экстраполировать и на Исседон, существовавший ранее в непосредственной близости): «</w:t>
      </w:r>
      <w:r w:rsidRPr="00E95316">
        <w:rPr>
          <w:rFonts w:ascii="Times New Roman" w:hAnsi="Times New Roman" w:cs="Times New Roman"/>
          <w:sz w:val="28"/>
          <w:szCs w:val="28"/>
        </w:rPr>
        <w:t xml:space="preserve">Челябинская крепость была построена, как и многие крупные селения на Руси, у </w:t>
      </w:r>
      <w:proofErr w:type="gramStart"/>
      <w:r w:rsidRPr="00E95316">
        <w:rPr>
          <w:rFonts w:ascii="Times New Roman" w:hAnsi="Times New Roman" w:cs="Times New Roman"/>
          <w:sz w:val="28"/>
          <w:szCs w:val="28"/>
        </w:rPr>
        <w:t>переправы</w:t>
      </w:r>
      <w:proofErr w:type="gramEnd"/>
      <w:r w:rsidRPr="00E95316">
        <w:rPr>
          <w:rFonts w:ascii="Times New Roman" w:hAnsi="Times New Roman" w:cs="Times New Roman"/>
          <w:sz w:val="28"/>
          <w:szCs w:val="28"/>
        </w:rPr>
        <w:t xml:space="preserve"> да еще в "созвездии" нескольких старинных дорог. Именно перепутье вывело Челябинск в число крупных городов России. Одна из старинных торговых дорог, Степная, пересекая реку Миасс в урочищах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Оло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-Туп и Челеби, тянулась из Тобольска на Яик (Урал); от урочищ прямо на юг проложили в глубокой древности дорогу Большая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Сакма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("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сакма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>" означает "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скотоперегонный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путь") в Хиву и Бухару; из таежной глуши через Брод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Калмакский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на Исети (г. Екатеринбург) и урочище Челеби, мимо озера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Аткуль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и урочище Крутой Яр на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Уе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до озера </w:t>
      </w:r>
      <w:proofErr w:type="spellStart"/>
      <w:r w:rsidRPr="00E95316">
        <w:rPr>
          <w:rFonts w:ascii="Times New Roman" w:hAnsi="Times New Roman" w:cs="Times New Roman"/>
          <w:sz w:val="28"/>
          <w:szCs w:val="28"/>
        </w:rPr>
        <w:t>Эбели</w:t>
      </w:r>
      <w:proofErr w:type="spellEnd"/>
      <w:r w:rsidRPr="00E95316">
        <w:rPr>
          <w:rFonts w:ascii="Times New Roman" w:hAnsi="Times New Roman" w:cs="Times New Roman"/>
          <w:sz w:val="28"/>
          <w:szCs w:val="28"/>
        </w:rPr>
        <w:t xml:space="preserve"> пролегла Соляная дорога; между реками Исеть и Миасс несколькими ветками через горные перевалы с Алтая в Европу проложили Скифский путь; южная ветка - по реке Миассу. Кто контролирует переправы, перекрестки дорог - тот хозяин земли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953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7" w:rsidRDefault="00784637" w:rsidP="0078463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свете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моей 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гипотезы о том, что между Северным ледовитым океаном и Каспийским\Черным морями 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древности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существовала морская протока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(см. указанную выше книгу)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становится понятной роль крепости Чилябе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(Исседона) 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качестве центрального транспортного узла всего Урала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данным летописи «Джагфар тарихы» (см. выше)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так как в отсутствие железных дорог и крупных судоходных рек, текущих в нужном направлении, этот регион сложно было бы рассматривать в качестве такового: современный г. Челябинск стоит на несудоходной р. Миасс, относящейся к бассейну Северного ледовитого океана. Видимо, в те отдаленные времена крепость Чилябе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т. е. Исседон,</w:t>
      </w:r>
      <w:r w:rsidRPr="00E354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располагалась на берегу морской протоки и все нужное доставлялось и отправлялось оттуда морским либо речным транспортом – самым ранним и дешевым видом транспорта древности.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описанные выше факторы, можно без всякого преувеличения утверждать, что г. Исседон по своему значению, а также географическому положению, играл стратегически важную роль для Империи в целом, являясь её крупнейшим административным, промышленным (металлургическим), торговым и логистическим центром в Зауралье, а, по сути, древней столицей Урала, задолго до искусственного присвоения этой роли Романовыми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основанному ими в 1723 г. Екатеринбургу. Видимо, в связи с этим Исседон удостоился чести быть обозначенным на «античных» имперских картах Птолемея:</w:t>
      </w:r>
    </w:p>
    <w:p w:rsidR="00784637" w:rsidRDefault="00784637" w:rsidP="00784637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AB587" wp14:editId="2902CDDE">
            <wp:extent cx="22860" cy="114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07E9C" wp14:editId="07261306">
            <wp:extent cx="5378450" cy="2909219"/>
            <wp:effectExtent l="0" t="0" r="0" b="5715"/>
            <wp:docPr id="23" name="Рисунок 23" descr="C:\Users\GPN-BM\Desktop\Новая папка\НХ\Темы (разработки)\Челябинск\Фото\Иссед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N-BM\Desktop\Новая папка\НХ\Темы (разработки)\Челябинск\Фото\Исседо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26" cy="29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7" w:rsidRPr="00450AD7" w:rsidRDefault="00784637" w:rsidP="00784637">
      <w:pPr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0AD7">
        <w:rPr>
          <w:rFonts w:ascii="Times New Roman" w:hAnsi="Times New Roman" w:cs="Times New Roman"/>
          <w:i/>
          <w:sz w:val="28"/>
          <w:szCs w:val="28"/>
        </w:rPr>
        <w:t xml:space="preserve">Рис. 20. Исседон на карте Птолемея. Взято из книги Г. В. Носовский, А. Т. Фоменко «СТАРЫЕ КАРТЫ ВЕЛИКОЙ РУССКОЙ ИМПЕРИИ. Птолемей и </w:t>
      </w:r>
      <w:proofErr w:type="spellStart"/>
      <w:r w:rsidRPr="00450AD7">
        <w:rPr>
          <w:rFonts w:ascii="Times New Roman" w:hAnsi="Times New Roman" w:cs="Times New Roman"/>
          <w:i/>
          <w:sz w:val="28"/>
          <w:szCs w:val="28"/>
        </w:rPr>
        <w:t>Ортелий</w:t>
      </w:r>
      <w:proofErr w:type="spellEnd"/>
      <w:r w:rsidRPr="00450AD7">
        <w:rPr>
          <w:rFonts w:ascii="Times New Roman" w:hAnsi="Times New Roman" w:cs="Times New Roman"/>
          <w:i/>
          <w:sz w:val="28"/>
          <w:szCs w:val="28"/>
        </w:rPr>
        <w:t xml:space="preserve"> в свете новой хронологии».  TABVLA ASIAE VIII. Скифия, Серы, Индия. Общий вид. Рис. 24.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Древнее, автохтонное население Урала в различных исторических источниках называлось по-разному: исседоны, аримаспы, скифы, массагеты, халибы (кузнецы?), бебрики,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сибиры</w:t>
      </w:r>
      <w:proofErr w:type="spellEnd"/>
      <w:r>
        <w:rPr>
          <w:rFonts w:ascii="Times New Roman" w:hAnsi="Times New Roman" w:cs="Times New Roman"/>
          <w:sz w:val="28"/>
          <w:szCs w:val="28"/>
        </w:rPr>
        <w:t>?) и т. д. – у «античных» авторов (Геродот, Страбон, А. Родосский и др.), народ из, урало-россы, узы, чудь – преимущественно, в отечественных средневековых и более поздних источниках (Ростовский летописец, Страленберг, Щербатов, Татищев и пр.). Как я указывал выше,</w:t>
      </w:r>
      <w:r w:rsidRPr="000A011D">
        <w:rPr>
          <w:rFonts w:ascii="Times New Roman" w:hAnsi="Times New Roman" w:cs="Times New Roman"/>
          <w:sz w:val="28"/>
          <w:szCs w:val="28"/>
        </w:rPr>
        <w:t xml:space="preserve"> «чудь»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A011D">
        <w:rPr>
          <w:rFonts w:ascii="Times New Roman" w:hAnsi="Times New Roman" w:cs="Times New Roman"/>
          <w:sz w:val="28"/>
          <w:szCs w:val="28"/>
        </w:rPr>
        <w:t xml:space="preserve">древнее </w:t>
      </w:r>
      <w:r>
        <w:rPr>
          <w:rFonts w:ascii="Times New Roman" w:hAnsi="Times New Roman" w:cs="Times New Roman"/>
          <w:sz w:val="28"/>
          <w:szCs w:val="28"/>
        </w:rPr>
        <w:t>название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эндоэтноним</w:t>
      </w:r>
      <w:proofErr w:type="spellEnd"/>
      <w:r>
        <w:rPr>
          <w:rFonts w:ascii="Times New Roman" w:hAnsi="Times New Roman" w:cs="Times New Roman"/>
          <w:sz w:val="28"/>
          <w:szCs w:val="28"/>
        </w:rPr>
        <w:t>?)</w:t>
      </w:r>
      <w:r w:rsidRPr="000A011D">
        <w:rPr>
          <w:rFonts w:ascii="Times New Roman" w:hAnsi="Times New Roman" w:cs="Times New Roman"/>
          <w:sz w:val="28"/>
          <w:szCs w:val="28"/>
        </w:rPr>
        <w:t xml:space="preserve"> народа, ранее прожива</w:t>
      </w:r>
      <w:r>
        <w:rPr>
          <w:rFonts w:ascii="Times New Roman" w:hAnsi="Times New Roman" w:cs="Times New Roman"/>
          <w:sz w:val="28"/>
          <w:szCs w:val="28"/>
        </w:rPr>
        <w:t>вш</w:t>
      </w:r>
      <w:r w:rsidRPr="000A011D">
        <w:rPr>
          <w:rFonts w:ascii="Times New Roman" w:hAnsi="Times New Roman" w:cs="Times New Roman"/>
          <w:sz w:val="28"/>
          <w:szCs w:val="28"/>
        </w:rPr>
        <w:t xml:space="preserve">его на Урале - это искаженное поздними редакторами </w:t>
      </w:r>
      <w:r>
        <w:rPr>
          <w:rFonts w:ascii="Times New Roman" w:hAnsi="Times New Roman" w:cs="Times New Roman"/>
          <w:sz w:val="28"/>
          <w:szCs w:val="28"/>
        </w:rPr>
        <w:t xml:space="preserve">и переписчиками </w:t>
      </w:r>
      <w:r w:rsidRPr="000A011D">
        <w:rPr>
          <w:rFonts w:ascii="Times New Roman" w:hAnsi="Times New Roman" w:cs="Times New Roman"/>
          <w:sz w:val="28"/>
          <w:szCs w:val="28"/>
        </w:rPr>
        <w:t>слово «Иудея»</w:t>
      </w:r>
      <w:r>
        <w:rPr>
          <w:rFonts w:ascii="Times New Roman" w:hAnsi="Times New Roman" w:cs="Times New Roman"/>
          <w:sz w:val="28"/>
          <w:szCs w:val="28"/>
        </w:rPr>
        <w:t xml:space="preserve">, произошедшее от старинного (в т. ч. отразившегося позже в библейских текстах) наименования средневековой Русской Ордынской империи. 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Вероятно,</w:t>
      </w:r>
      <w:r w:rsidRPr="000A0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начале – первой половине 15 в. большая часть этого народа</w:t>
      </w:r>
      <w:r w:rsidRPr="000A011D">
        <w:rPr>
          <w:rFonts w:ascii="Times New Roman" w:hAnsi="Times New Roman" w:cs="Times New Roman"/>
          <w:sz w:val="28"/>
          <w:szCs w:val="28"/>
        </w:rPr>
        <w:t xml:space="preserve"> в результате воздействия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A011D">
        <w:rPr>
          <w:rFonts w:ascii="Times New Roman" w:hAnsi="Times New Roman" w:cs="Times New Roman"/>
          <w:sz w:val="28"/>
          <w:szCs w:val="28"/>
        </w:rPr>
        <w:t xml:space="preserve">еблагоприятных </w:t>
      </w:r>
      <w:r>
        <w:rPr>
          <w:rFonts w:ascii="Times New Roman" w:hAnsi="Times New Roman" w:cs="Times New Roman"/>
          <w:sz w:val="28"/>
          <w:szCs w:val="28"/>
        </w:rPr>
        <w:t xml:space="preserve">климатических </w:t>
      </w:r>
      <w:r w:rsidRPr="000A011D">
        <w:rPr>
          <w:rFonts w:ascii="Times New Roman" w:hAnsi="Times New Roman" w:cs="Times New Roman"/>
          <w:sz w:val="28"/>
          <w:szCs w:val="28"/>
        </w:rPr>
        <w:t>факторов</w:t>
      </w:r>
      <w:r>
        <w:rPr>
          <w:rFonts w:ascii="Times New Roman" w:hAnsi="Times New Roman" w:cs="Times New Roman"/>
          <w:sz w:val="28"/>
          <w:szCs w:val="28"/>
        </w:rPr>
        <w:t xml:space="preserve">, связанных с падением в 1421 г. Ярославского метеорита (по версии авторов НХ), имевшего глобальные планетарные последствия: резкое похолодание в северном полушарии, а также явление, именуемое в древних источниках «всемирным потопом», вынуждена была покинуть территорию Урала. Чудь разошлась </w:t>
      </w:r>
      <w:r w:rsidRPr="000A011D">
        <w:rPr>
          <w:rFonts w:ascii="Times New Roman" w:hAnsi="Times New Roman" w:cs="Times New Roman"/>
          <w:sz w:val="28"/>
          <w:szCs w:val="28"/>
        </w:rPr>
        <w:t xml:space="preserve">во все стороны света, став известной под </w:t>
      </w:r>
      <w:r>
        <w:rPr>
          <w:rFonts w:ascii="Times New Roman" w:hAnsi="Times New Roman" w:cs="Times New Roman"/>
          <w:sz w:val="28"/>
          <w:szCs w:val="28"/>
        </w:rPr>
        <w:t>наименованием</w:t>
      </w:r>
      <w:r w:rsidRPr="000A011D">
        <w:rPr>
          <w:rFonts w:ascii="Times New Roman" w:hAnsi="Times New Roman" w:cs="Times New Roman"/>
          <w:sz w:val="28"/>
          <w:szCs w:val="28"/>
        </w:rPr>
        <w:t xml:space="preserve"> «согд» в </w:t>
      </w:r>
      <w:r w:rsidRPr="000A011D">
        <w:rPr>
          <w:rFonts w:ascii="Times New Roman" w:hAnsi="Times New Roman" w:cs="Times New Roman"/>
          <w:sz w:val="28"/>
          <w:szCs w:val="28"/>
        </w:rPr>
        <w:lastRenderedPageBreak/>
        <w:t xml:space="preserve">Ср. Азии, Индии и Китае. </w:t>
      </w:r>
      <w:r>
        <w:rPr>
          <w:rFonts w:ascii="Times New Roman" w:hAnsi="Times New Roman" w:cs="Times New Roman"/>
          <w:sz w:val="28"/>
          <w:szCs w:val="28"/>
        </w:rPr>
        <w:t xml:space="preserve">Например, в Тибете, ещё в 1920-30 гг. у местных кочевников фиксировалось наличие традиции изготовления изделий из металла (преимущественно бронзы) в характерном для древней чуди, скифском (сибирском) или «зверином» стиле! </w:t>
      </w:r>
      <w:r w:rsidRPr="000A011D">
        <w:rPr>
          <w:rFonts w:ascii="Times New Roman" w:hAnsi="Times New Roman" w:cs="Times New Roman"/>
          <w:sz w:val="28"/>
          <w:szCs w:val="28"/>
        </w:rPr>
        <w:t>В бывшей Персии остатки чуди - это племена курдов-езидов, самоназвание которых «дасины»</w:t>
      </w:r>
      <w:proofErr w:type="gramStart"/>
      <w:r w:rsidRPr="000A011D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Pr="000A011D">
        <w:rPr>
          <w:rFonts w:ascii="Times New Roman" w:hAnsi="Times New Roman" w:cs="Times New Roman"/>
          <w:sz w:val="28"/>
          <w:szCs w:val="28"/>
        </w:rPr>
        <w:t xml:space="preserve">дачины», т. е. «чудь» в обратном прочтении. Племена, ушедшие на территорию современной Германии, стали называться там «дойч», т. е. опять же «чудь» при прочтении данного слова наоборот. </w:t>
      </w:r>
      <w:r>
        <w:rPr>
          <w:rFonts w:ascii="Times New Roman" w:hAnsi="Times New Roman" w:cs="Times New Roman"/>
          <w:sz w:val="28"/>
          <w:szCs w:val="28"/>
        </w:rPr>
        <w:t>Другие, европейские народы – потомки чуди –  венгры (древние угры\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уральцы), прибалтийские народности: литовцы, латыши, эстонцы, финны, карелы и пр. </w:t>
      </w:r>
      <w:r w:rsidRPr="000A011D">
        <w:rPr>
          <w:rFonts w:ascii="Times New Roman" w:hAnsi="Times New Roman" w:cs="Times New Roman"/>
          <w:sz w:val="28"/>
          <w:szCs w:val="28"/>
        </w:rPr>
        <w:t>В Сибири остатки чуди это, по всей видимости, таинственные чалдоны – коренные сибиряки</w:t>
      </w:r>
      <w:r>
        <w:rPr>
          <w:rFonts w:ascii="Times New Roman" w:hAnsi="Times New Roman" w:cs="Times New Roman"/>
          <w:sz w:val="28"/>
          <w:szCs w:val="28"/>
        </w:rPr>
        <w:t xml:space="preserve"> русского\славянского происхождения</w:t>
      </w:r>
      <w:r w:rsidRPr="000A011D">
        <w:rPr>
          <w:rFonts w:ascii="Times New Roman" w:hAnsi="Times New Roman" w:cs="Times New Roman"/>
          <w:sz w:val="28"/>
          <w:szCs w:val="28"/>
        </w:rPr>
        <w:t>, а также остяки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Хочу отметить, что все указанные выше этносы имеют славянское происхождение и лишь под пером позднейших фальсификаторов истории превратились в некие якобы отличающиеся от славян в этническом отношении «финно-угорские» народности (см. книгу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Орбини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происхождении славянского народа).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Видимо, вместе с чудью, территорию Южного Урала и Средней Азии в этот период покинули и остатки старой царской династии, обосновавшейся на этих землях после поражения в Куликовской битве в конце 14 в. – нач. 15 в., и основавшей здесь несколько государственных образований, известных в ТИ под наименованием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индо-скифского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индо-парфянского, греко-бактрийского,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пр. царств. Кстати, на мой взгляд, путь старой царской династии на Восток – в Индию, Тибет и Китай чётко маркируется по названиям столичных центров, основывавшихся её представителями на новых, покорённых территориях, включающих в качестве обязательного элемента понятие «Сион»</w:t>
      </w:r>
      <w:r w:rsidRPr="00505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той или иной форме), видимо, в память о древней имперской столице на Босфоре – Трое-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-Сионе. Например, к таковым можно отнести древнюю столицу Хорезма и первого «пристанища» изгнанной царской династии за Волгой – Куня-Ургенч (Сион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ургенчский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угорский-уральский?), древнюю столицу Китая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(просто немного искажённое слово Сион), древнее название совр. Таиланда – Сиам, которое на некоторых старинных картах обозначалось в форме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Сиан</w:t>
      </w:r>
      <w:proofErr w:type="spellEnd"/>
      <w:r>
        <w:rPr>
          <w:rFonts w:ascii="Times New Roman" w:hAnsi="Times New Roman" w:cs="Times New Roman"/>
          <w:sz w:val="28"/>
          <w:szCs w:val="28"/>
        </w:rPr>
        <w:t>», т. е. откровенно - Сион.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AB47377" wp14:editId="57BE9577">
            <wp:extent cx="5516881" cy="3103245"/>
            <wp:effectExtent l="0" t="0" r="7620" b="1905"/>
            <wp:docPr id="27" name="Рисунок 27" descr="C:\Users\Trifonov.DA\Desktop\Новая папка\НХ\Темы (разработки)\Челябинск\Фото\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ifonov.DA\Desktop\Новая папка\НХ\Темы (разработки)\Челябинск\Фото\S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31" cy="31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37" w:rsidRPr="00C378B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78B7">
        <w:rPr>
          <w:rFonts w:ascii="Times New Roman" w:hAnsi="Times New Roman" w:cs="Times New Roman"/>
          <w:i/>
          <w:sz w:val="28"/>
          <w:szCs w:val="28"/>
        </w:rPr>
        <w:t xml:space="preserve">Рис. 21. Карта Евразии, изданная в Париже в 1684 г. Старинное название государства Таиланд – Сиам обозначено в форме – </w:t>
      </w:r>
      <w:r w:rsidRPr="00C378B7">
        <w:rPr>
          <w:rFonts w:ascii="Times New Roman" w:hAnsi="Times New Roman" w:cs="Times New Roman"/>
          <w:i/>
          <w:sz w:val="28"/>
          <w:szCs w:val="28"/>
          <w:lang w:val="en-US"/>
        </w:rPr>
        <w:t>Sian</w:t>
      </w:r>
      <w:r w:rsidRPr="00C378B7">
        <w:rPr>
          <w:rFonts w:ascii="Times New Roman" w:hAnsi="Times New Roman" w:cs="Times New Roman"/>
          <w:i/>
          <w:sz w:val="28"/>
          <w:szCs w:val="28"/>
        </w:rPr>
        <w:t>, т. е. Сион.</w:t>
      </w: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4637" w:rsidRDefault="00784637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Окончательно г. Исседон был покинут его жителями, видимо, в середине – второй половине 15 в. в результате покорения Южного Урала войсками Александра Македонского\Иисуса Новина\Ноя\Тамерлана, прошедшего эти земли огнём и мечом в ходе османско-атаманского завоевания. Именно здесь состоялась знаменитая из «античной» истории битва при Иссе, после которой город был заброшен. Так закончился первоначальный период истории г. Челябинска.</w:t>
      </w:r>
    </w:p>
    <w:p w:rsidR="002A6072" w:rsidRDefault="002A6072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6072" w:rsidRDefault="002A6072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А. Трифонов</w:t>
      </w:r>
    </w:p>
    <w:p w:rsidR="002A6072" w:rsidRDefault="002A6072" w:rsidP="0078463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18.08.2024</w:t>
      </w:r>
      <w:bookmarkStart w:id="0" w:name="_GoBack"/>
      <w:bookmarkEnd w:id="0"/>
    </w:p>
    <w:p w:rsidR="00884759" w:rsidRDefault="00884759"/>
    <w:sectPr w:rsidR="00884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637"/>
    <w:rsid w:val="002A6072"/>
    <w:rsid w:val="00784637"/>
    <w:rsid w:val="0088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EB9F7"/>
  <w15:chartTrackingRefBased/>
  <w15:docId w15:val="{428BB2E6-6F17-41A3-910E-4B69FEC5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3013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GPN-BM</dc:creator>
  <cp:keywords/>
  <dc:description/>
  <cp:lastModifiedBy>GPN-BM</cp:lastModifiedBy>
  <cp:revision>1</cp:revision>
  <dcterms:created xsi:type="dcterms:W3CDTF">2024-08-18T09:11:00Z</dcterms:created>
  <dcterms:modified xsi:type="dcterms:W3CDTF">2024-08-18T09:23:00Z</dcterms:modified>
</cp:coreProperties>
</file>