
<file path=[Content_Types].xml><?xml version="1.0" encoding="utf-8"?>
<Types xmlns="http://schemas.openxmlformats.org/package/2006/content-types">
  <Default ContentType="image/jpeg" Extension="jpeg"/>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right="567"/>
        <w:jc w:val="both"/>
        <w:rPr>
          <w:rFonts w:ascii="Times New Roman" w:hAnsi="Times New Roman"/>
          <w:b w:val="1"/>
          <w:color w:themeColor="text1" w:val="000000"/>
          <w:sz w:val="24"/>
        </w:rPr>
      </w:pPr>
      <w:r>
        <w:rPr>
          <w:rFonts w:ascii="Times New Roman" w:hAnsi="Times New Roman"/>
          <w:sz w:val="24"/>
        </w:rPr>
        <w:t xml:space="preserve">                      </w:t>
      </w:r>
      <w:r>
        <w:rPr>
          <w:rFonts w:ascii="Times New Roman" w:hAnsi="Times New Roman"/>
          <w:b w:val="1"/>
          <w:color w:themeColor="text1" w:val="000000"/>
          <w:sz w:val="24"/>
        </w:rPr>
        <w:t xml:space="preserve">Этрусское письмо. </w:t>
      </w:r>
      <w:r>
        <w:rPr>
          <w:rFonts w:ascii="Times New Roman" w:hAnsi="Times New Roman"/>
          <w:b w:val="1"/>
          <w:color w:themeColor="text1" w:val="000000"/>
          <w:sz w:val="24"/>
        </w:rPr>
        <w:t xml:space="preserve"> </w:t>
      </w:r>
      <w:r>
        <w:rPr>
          <w:rFonts w:ascii="Times New Roman" w:hAnsi="Times New Roman"/>
          <w:b w:val="1"/>
          <w:color w:themeColor="text1" w:val="000000"/>
          <w:sz w:val="24"/>
        </w:rPr>
        <w:t xml:space="preserve">Корни проблем не позволяющих </w:t>
      </w:r>
    </w:p>
    <w:p w14:paraId="02000000">
      <w:pPr>
        <w:spacing w:after="0" w:line="240" w:lineRule="auto"/>
        <w:ind w:right="567"/>
        <w:jc w:val="both"/>
        <w:rPr>
          <w:rFonts w:ascii="Times New Roman" w:hAnsi="Times New Roman"/>
          <w:b w:val="1"/>
          <w:color w:themeColor="text1" w:val="000000"/>
          <w:sz w:val="24"/>
        </w:rPr>
      </w:pPr>
      <w:r>
        <w:rPr>
          <w:rFonts w:ascii="Times New Roman" w:hAnsi="Times New Roman"/>
          <w:b w:val="1"/>
          <w:color w:themeColor="text1" w:val="000000"/>
          <w:sz w:val="24"/>
        </w:rPr>
        <w:t xml:space="preserve">                       разрешить старую загадку  </w:t>
      </w:r>
      <w:r>
        <w:rPr>
          <w:rFonts w:ascii="Times New Roman" w:hAnsi="Times New Roman"/>
          <w:b w:val="1"/>
          <w:color w:themeColor="text1" w:val="000000"/>
          <w:sz w:val="24"/>
        </w:rPr>
        <w:t xml:space="preserve">эпиграфической науки.   </w:t>
      </w:r>
    </w:p>
    <w:p w14:paraId="03000000">
      <w:pPr>
        <w:spacing w:after="0" w:line="240" w:lineRule="auto"/>
        <w:ind w:right="567"/>
        <w:jc w:val="both"/>
        <w:rPr>
          <w:rFonts w:ascii="Times New Roman" w:hAnsi="Times New Roman"/>
          <w:b w:val="1"/>
          <w:color w:themeColor="text1" w:val="000000"/>
          <w:sz w:val="24"/>
        </w:rPr>
      </w:pPr>
      <w:r>
        <w:rPr>
          <w:rFonts w:ascii="Times New Roman" w:hAnsi="Times New Roman"/>
          <w:b w:val="1"/>
          <w:color w:themeColor="text1" w:val="000000"/>
          <w:sz w:val="24"/>
        </w:rPr>
        <w:t xml:space="preserve">                    </w:t>
      </w:r>
      <w:r>
        <w:rPr>
          <w:rFonts w:ascii="Times New Roman" w:hAnsi="Times New Roman"/>
          <w:b w:val="1"/>
          <w:color w:themeColor="text1" w:val="000000"/>
          <w:sz w:val="24"/>
        </w:rPr>
        <w:t xml:space="preserve">                                                                          А.Г. Петров</w:t>
      </w:r>
    </w:p>
    <w:p w14:paraId="04000000">
      <w:pPr>
        <w:spacing w:after="0" w:line="240" w:lineRule="auto"/>
        <w:ind w:right="567"/>
        <w:jc w:val="both"/>
        <w:rPr>
          <w:rFonts w:ascii="Times New Roman" w:hAnsi="Times New Roman"/>
          <w:b w:val="1"/>
          <w:color w:themeColor="text1" w:val="000000"/>
          <w:sz w:val="24"/>
        </w:rPr>
      </w:pPr>
      <w:r>
        <w:rPr>
          <w:rFonts w:ascii="Times New Roman" w:hAnsi="Times New Roman"/>
          <w:b w:val="1"/>
          <w:color w:themeColor="text1" w:val="000000"/>
          <w:sz w:val="24"/>
        </w:rPr>
        <w:t xml:space="preserve">                                                      Часть 2</w:t>
      </w:r>
    </w:p>
    <w:p w14:paraId="05000000">
      <w:pPr>
        <w:spacing w:after="0" w:line="240" w:lineRule="auto"/>
        <w:ind w:right="567"/>
        <w:jc w:val="both"/>
        <w:rPr>
          <w:rFonts w:ascii="Times New Roman" w:hAnsi="Times New Roman"/>
          <w:b w:val="1"/>
          <w:color w:themeColor="text1" w:val="000000"/>
          <w:sz w:val="24"/>
        </w:rPr>
      </w:pPr>
    </w:p>
    <w:p w14:paraId="06000000">
      <w:pPr>
        <w:spacing w:after="0" w:line="240" w:lineRule="auto"/>
        <w:ind w:firstLine="284" w:left="567" w:right="567"/>
        <w:jc w:val="both"/>
        <w:rPr>
          <w:rFonts w:ascii="Times New Roman" w:hAnsi="Times New Roman"/>
          <w:sz w:val="24"/>
        </w:rPr>
      </w:pPr>
      <w:r>
        <w:rPr>
          <w:rFonts w:ascii="Times New Roman" w:hAnsi="Times New Roman"/>
          <w:color w:themeColor="text1" w:val="000000"/>
          <w:sz w:val="24"/>
        </w:rPr>
        <w:t xml:space="preserve">   </w:t>
      </w:r>
      <w:r>
        <w:rPr>
          <w:rFonts w:ascii="Times New Roman" w:hAnsi="Times New Roman"/>
          <w:b w:val="1"/>
          <w:color w:themeColor="text1" w:val="000000"/>
          <w:sz w:val="24"/>
        </w:rPr>
        <w:t>Аннотация</w:t>
      </w:r>
      <w:r>
        <w:rPr>
          <w:rFonts w:ascii="Times New Roman" w:hAnsi="Times New Roman"/>
          <w:color w:themeColor="text1" w:val="000000"/>
          <w:sz w:val="24"/>
        </w:rPr>
        <w:t>:</w:t>
      </w:r>
      <w:r>
        <w:rPr>
          <w:rFonts w:ascii="Times New Roman" w:hAnsi="Times New Roman"/>
          <w:color w:val="C00000"/>
          <w:sz w:val="24"/>
        </w:rPr>
        <w:t xml:space="preserve">  </w:t>
      </w:r>
      <w:r>
        <w:rPr>
          <w:rFonts w:ascii="Times New Roman" w:hAnsi="Times New Roman"/>
          <w:sz w:val="24"/>
        </w:rPr>
        <w:t>Об этрусских письменах и проблеме их дешифровки уже написано столько томов, что прочесть их все одному человеку скорей всего не хватит целой жизни. Загадка эта и поныне пребывает в добром здравии, посмеиваясь над тщетными потугами дешифровщиков. Факт остается фактом, язык народа, учившего всему древних римлян (читай – всех остальных), остаётся неизвестным, ибо дешифровка этрусских многочисленных надписей, как бы они не выглядели и с какими бы разновидностями этрусских алфавитов не работали исследователи, остаётся беспомощной, всё тщетно. Перепробовали все языки, включая и те которые к истори</w:t>
      </w:r>
      <w:r>
        <w:rPr>
          <w:rFonts w:ascii="Times New Roman" w:hAnsi="Times New Roman"/>
          <w:sz w:val="24"/>
        </w:rPr>
        <w:t xml:space="preserve">и Южной Европы, да и просто </w:t>
      </w:r>
      <w:r>
        <w:rPr>
          <w:rFonts w:ascii="Times New Roman" w:hAnsi="Times New Roman"/>
          <w:sz w:val="24"/>
        </w:rPr>
        <w:t xml:space="preserve"> Европы, имеют очень дальнее отношение, но этрусский «воз» и ныне там – в многочисленных музеях. При этом итальянские </w:t>
      </w:r>
      <w:r>
        <w:rPr>
          <w:rFonts w:ascii="Times New Roman" w:hAnsi="Times New Roman"/>
          <w:sz w:val="24"/>
        </w:rPr>
        <w:t xml:space="preserve">и все другие </w:t>
      </w:r>
      <w:r>
        <w:rPr>
          <w:rFonts w:ascii="Times New Roman" w:hAnsi="Times New Roman"/>
          <w:sz w:val="24"/>
        </w:rPr>
        <w:t xml:space="preserve">музеи на самом деле на </w:t>
      </w:r>
      <w:r>
        <w:rPr>
          <w:rFonts w:ascii="Times New Roman" w:hAnsi="Times New Roman"/>
          <w:sz w:val="24"/>
        </w:rPr>
        <w:t>7</w:t>
      </w:r>
      <w:r>
        <w:rPr>
          <w:rFonts w:ascii="Times New Roman" w:hAnsi="Times New Roman"/>
          <w:sz w:val="24"/>
        </w:rPr>
        <w:t>0% забиты именно этрусским добром, а не «римским». Казалось бы, всё должно быть наоборот. Ведь недавнее сохраняется лучше чем древнее...</w:t>
      </w:r>
    </w:p>
    <w:p w14:paraId="07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К тому же всё этрусские артефакты из музеев на вид никак не кажутся более древними чем римские. Они практически одной  степени сохранности, как будто и нет никакого этрусского тысячелетия которое предшествовало тысячелетию римскому. Якобы почти две тысячи лет человечество жило в одном технологическом укладе. Просто взгляните на уровень развития общества который был ещё триста лет назад, и сравните его с сегодняшним днём.</w:t>
      </w:r>
      <w:r>
        <w:rPr>
          <w:rFonts w:ascii="Times New Roman" w:hAnsi="Times New Roman"/>
          <w:color w:themeColor="text1" w:val="000000"/>
          <w:sz w:val="24"/>
        </w:rPr>
        <w:t xml:space="preserve"> </w:t>
      </w:r>
      <w:r>
        <w:rPr>
          <w:rFonts w:ascii="Times New Roman" w:hAnsi="Times New Roman"/>
          <w:color w:themeColor="text1" w:val="000000"/>
          <w:sz w:val="24"/>
        </w:rPr>
        <w:t>Экспонента развития идет вверх века с 10-го. Как это и имеет место быть с первыми известиями в русской истории. Хронологический диссонанс в мировой истории заметен не  только в застоявшихся на века технологиях, он виден практически во всех сферах античности и средних веков. Здесь явно что-то не так...</w:t>
      </w:r>
    </w:p>
    <w:p w14:paraId="08000000">
      <w:pPr>
        <w:spacing w:after="0" w:line="240" w:lineRule="auto"/>
        <w:ind w:left="567" w:right="567"/>
        <w:jc w:val="both"/>
        <w:rPr>
          <w:rFonts w:ascii="Times New Roman" w:hAnsi="Times New Roman"/>
          <w:color w:themeColor="text1" w:val="000000"/>
          <w:sz w:val="24"/>
        </w:rPr>
      </w:pPr>
    </w:p>
    <w:p w14:paraId="09000000">
      <w:pPr>
        <w:spacing w:after="0" w:line="240" w:lineRule="auto"/>
        <w:ind w:right="567"/>
        <w:jc w:val="both"/>
        <w:rPr>
          <w:rFonts w:ascii="Times New Roman" w:hAnsi="Times New Roman"/>
          <w:sz w:val="24"/>
        </w:rPr>
      </w:pPr>
      <w:r>
        <w:rPr>
          <w:rFonts w:ascii="Times New Roman" w:hAnsi="Times New Roman"/>
          <w:sz w:val="24"/>
        </w:rPr>
        <w:t xml:space="preserve">   </w:t>
      </w:r>
    </w:p>
    <w:p w14:paraId="0A000000">
      <w:pPr>
        <w:spacing w:after="0" w:line="240" w:lineRule="auto"/>
        <w:ind w:right="567"/>
        <w:jc w:val="both"/>
        <w:rPr>
          <w:rFonts w:ascii="Times New Roman" w:hAnsi="Times New Roman"/>
          <w:sz w:val="24"/>
        </w:rPr>
      </w:pPr>
    </w:p>
    <w:p w14:paraId="0B000000">
      <w:pPr>
        <w:spacing w:after="0" w:line="240" w:lineRule="auto"/>
        <w:ind w:right="567"/>
        <w:jc w:val="both"/>
        <w:rPr>
          <w:rFonts w:ascii="Times New Roman" w:hAnsi="Times New Roman"/>
          <w:color w:themeColor="text1" w:val="000000"/>
          <w:sz w:val="24"/>
        </w:rPr>
      </w:pPr>
      <w:r>
        <w:rPr>
          <w:rFonts w:ascii="Times New Roman" w:hAnsi="Times New Roman"/>
          <w:sz w:val="24"/>
        </w:rPr>
        <w:t xml:space="preserve">                </w:t>
      </w:r>
      <w:r>
        <w:rPr>
          <w:rFonts w:ascii="Times New Roman" w:hAnsi="Times New Roman"/>
          <w:b w:val="1"/>
          <w:i w:val="1"/>
          <w:color w:themeColor="text1" w:val="000000"/>
          <w:sz w:val="24"/>
        </w:rPr>
        <w:t xml:space="preserve"> </w:t>
      </w:r>
      <w:r>
        <w:rPr>
          <w:rFonts w:ascii="Times New Roman" w:hAnsi="Times New Roman"/>
          <w:b w:val="1"/>
          <w:color w:themeColor="text1" w:val="000000"/>
          <w:sz w:val="24"/>
        </w:rPr>
        <w:t xml:space="preserve">«Нет ничего тайного, что не сделалось бы </w:t>
      </w:r>
      <w:r>
        <w:rPr>
          <w:rFonts w:ascii="Times New Roman" w:hAnsi="Times New Roman"/>
          <w:b w:val="1"/>
          <w:color w:themeColor="text1" w:val="000000"/>
          <w:sz w:val="24"/>
        </w:rPr>
        <w:t xml:space="preserve"> </w:t>
      </w:r>
      <w:r>
        <w:rPr>
          <w:rFonts w:ascii="Times New Roman" w:hAnsi="Times New Roman"/>
          <w:b w:val="1"/>
          <w:color w:themeColor="text1" w:val="000000"/>
          <w:sz w:val="32"/>
        </w:rPr>
        <w:t>ѩ</w:t>
      </w:r>
      <w:r>
        <w:rPr>
          <w:rFonts w:ascii="Times New Roman" w:hAnsi="Times New Roman"/>
          <w:b w:val="1"/>
          <w:color w:themeColor="text1" w:val="000000"/>
          <w:sz w:val="24"/>
        </w:rPr>
        <w:t xml:space="preserve">Vным, и ничего </w:t>
      </w:r>
    </w:p>
    <w:p w14:paraId="0C000000">
      <w:pPr>
        <w:spacing w:after="0" w:line="240" w:lineRule="auto"/>
        <w:ind w:firstLine="284" w:left="567" w:right="567"/>
        <w:jc w:val="both"/>
        <w:rPr>
          <w:rFonts w:ascii="Times New Roman" w:hAnsi="Times New Roman"/>
          <w:b w:val="1"/>
          <w:color w:themeColor="text1" w:val="000000"/>
          <w:sz w:val="24"/>
        </w:rPr>
      </w:pPr>
      <w:r>
        <w:rPr>
          <w:rFonts w:ascii="Times New Roman" w:hAnsi="Times New Roman"/>
          <w:b w:val="1"/>
          <w:color w:themeColor="text1" w:val="000000"/>
          <w:sz w:val="24"/>
        </w:rPr>
        <w:t xml:space="preserve">           </w:t>
      </w:r>
      <w:r>
        <w:rPr>
          <w:rFonts w:ascii="Times New Roman" w:hAnsi="Times New Roman"/>
          <w:b w:val="1"/>
          <w:color w:themeColor="text1" w:val="000000"/>
          <w:sz w:val="24"/>
        </w:rPr>
        <w:t xml:space="preserve"> не  бывает потаенного, что не вышло бы наружу.»</w:t>
      </w:r>
    </w:p>
    <w:p w14:paraId="0D000000">
      <w:pPr>
        <w:spacing w:after="0" w:line="240" w:lineRule="auto"/>
        <w:ind w:firstLine="284" w:left="567" w:right="567"/>
        <w:jc w:val="both"/>
        <w:rPr>
          <w:rFonts w:ascii="Times New Roman" w:hAnsi="Times New Roman"/>
          <w:b w:val="1"/>
          <w:color w:themeColor="text1" w:val="000000"/>
          <w:sz w:val="20"/>
        </w:rPr>
      </w:pPr>
      <w:r>
        <w:rPr>
          <w:rFonts w:ascii="Times New Roman" w:hAnsi="Times New Roman"/>
          <w:color w:themeColor="text1" w:val="000000"/>
          <w:sz w:val="24"/>
        </w:rPr>
        <w:t xml:space="preserve">                                                                     </w:t>
      </w:r>
      <w:r>
        <w:rPr>
          <w:rFonts w:ascii="Times New Roman" w:hAnsi="Times New Roman"/>
          <w:b w:val="1"/>
          <w:color w:themeColor="text1" w:val="000000"/>
          <w:sz w:val="20"/>
        </w:rPr>
        <w:t xml:space="preserve">       </w:t>
      </w:r>
      <w:r>
        <w:rPr>
          <w:rFonts w:ascii="Times New Roman" w:hAnsi="Times New Roman"/>
          <w:b w:val="1"/>
          <w:color w:themeColor="text1" w:val="000000"/>
          <w:sz w:val="20"/>
        </w:rPr>
        <w:t xml:space="preserve">                 </w:t>
      </w:r>
      <w:r>
        <w:rPr>
          <w:rFonts w:ascii="Times New Roman" w:hAnsi="Times New Roman"/>
          <w:b w:val="1"/>
          <w:color w:themeColor="text1" w:val="000000"/>
          <w:sz w:val="20"/>
        </w:rPr>
        <w:t xml:space="preserve">      (Марк 4:22)</w:t>
      </w:r>
    </w:p>
    <w:p w14:paraId="0E000000">
      <w:pPr>
        <w:spacing w:after="0" w:line="240" w:lineRule="auto"/>
        <w:ind w:firstLine="284" w:left="567" w:right="567"/>
        <w:jc w:val="both"/>
        <w:rPr>
          <w:rFonts w:ascii="Times New Roman" w:hAnsi="Times New Roman"/>
          <w:b w:val="1"/>
          <w:color w:themeColor="text1" w:val="000000"/>
          <w:sz w:val="20"/>
        </w:rPr>
      </w:pPr>
    </w:p>
    <w:p w14:paraId="0F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В Испании, Португалии и России само слово «империя» (исп., порт. </w:t>
      </w:r>
      <w:r>
        <w:rPr>
          <w:rFonts w:ascii="Times New Roman" w:hAnsi="Times New Roman"/>
          <w:b w:val="1"/>
          <w:i w:val="1"/>
          <w:color w:themeColor="text1" w:val="000000"/>
          <w:sz w:val="24"/>
        </w:rPr>
        <w:t>imperio</w:t>
      </w:r>
      <w:r>
        <w:rPr>
          <w:rFonts w:ascii="Times New Roman" w:hAnsi="Times New Roman"/>
          <w:color w:themeColor="text1" w:val="000000"/>
          <w:sz w:val="24"/>
        </w:rPr>
        <w:t xml:space="preserve">) произвели от книжного латинского </w:t>
      </w:r>
      <w:r>
        <w:rPr>
          <w:rFonts w:ascii="Times New Roman" w:hAnsi="Times New Roman"/>
          <w:b w:val="1"/>
          <w:i w:val="1"/>
          <w:color w:themeColor="text1" w:val="000000"/>
          <w:sz w:val="24"/>
        </w:rPr>
        <w:t>impero</w:t>
      </w:r>
      <w:r>
        <w:rPr>
          <w:rFonts w:ascii="Times New Roman" w:hAnsi="Times New Roman"/>
          <w:color w:themeColor="text1" w:val="000000"/>
          <w:sz w:val="24"/>
        </w:rPr>
        <w:t xml:space="preserve"> («повелеваю», ср</w:t>
      </w:r>
      <w:r>
        <w:rPr>
          <w:rFonts w:ascii="Times New Roman" w:hAnsi="Times New Roman"/>
          <w:color w:themeColor="text1" w:val="000000"/>
          <w:sz w:val="24"/>
        </w:rPr>
        <w:t>авните</w:t>
      </w:r>
      <w:r>
        <w:rPr>
          <w:rFonts w:ascii="Times New Roman" w:hAnsi="Times New Roman"/>
          <w:color w:themeColor="text1" w:val="000000"/>
          <w:sz w:val="24"/>
        </w:rPr>
        <w:t xml:space="preserve"> также ит</w:t>
      </w:r>
      <w:r>
        <w:rPr>
          <w:rFonts w:ascii="Times New Roman" w:hAnsi="Times New Roman"/>
          <w:color w:themeColor="text1" w:val="000000"/>
          <w:sz w:val="24"/>
        </w:rPr>
        <w:t>ал</w:t>
      </w:r>
      <w:r>
        <w:rPr>
          <w:rFonts w:ascii="Times New Roman" w:hAnsi="Times New Roman"/>
          <w:color w:themeColor="text1" w:val="000000"/>
          <w:sz w:val="24"/>
        </w:rPr>
        <w:t xml:space="preserve">. </w:t>
      </w:r>
      <w:r>
        <w:rPr>
          <w:rFonts w:ascii="Times New Roman" w:hAnsi="Times New Roman"/>
          <w:b w:val="1"/>
          <w:i w:val="1"/>
          <w:color w:themeColor="text1" w:val="000000"/>
          <w:sz w:val="24"/>
        </w:rPr>
        <w:t>impero</w:t>
      </w:r>
      <w:r>
        <w:rPr>
          <w:rFonts w:ascii="Times New Roman" w:hAnsi="Times New Roman"/>
          <w:color w:themeColor="text1" w:val="000000"/>
          <w:sz w:val="24"/>
        </w:rPr>
        <w:t xml:space="preserve"> «империя»). А вот в английском и французском языке слово «империя» пишется и произносится иначе: </w:t>
      </w:r>
      <w:r>
        <w:rPr>
          <w:rFonts w:ascii="Times New Roman" w:hAnsi="Times New Roman"/>
          <w:b w:val="1"/>
          <w:i w:val="1"/>
          <w:color w:themeColor="text1" w:val="000000"/>
          <w:sz w:val="24"/>
        </w:rPr>
        <w:t>empire</w:t>
      </w:r>
      <w:r>
        <w:rPr>
          <w:rFonts w:ascii="Times New Roman" w:hAnsi="Times New Roman"/>
          <w:color w:themeColor="text1" w:val="000000"/>
          <w:sz w:val="24"/>
        </w:rPr>
        <w:t>.</w:t>
      </w:r>
    </w:p>
    <w:p w14:paraId="10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И это, на первый взгляд, небольшое различие таит в себе глубокий смысл.</w:t>
      </w:r>
      <w:r>
        <w:rPr>
          <w:rFonts w:ascii="Times New Roman" w:hAnsi="Times New Roman"/>
          <w:color w:themeColor="text1" w:val="000000"/>
          <w:sz w:val="24"/>
        </w:rPr>
        <w:t xml:space="preserve"> Дело в том, что по-гречески «эмпириа» означает «знание, человеческий опыт» (а понятие «империя» передается словом </w:t>
      </w:r>
      <w:r>
        <w:rPr>
          <w:rFonts w:ascii="Times New Roman" w:hAnsi="Times New Roman"/>
          <w:color w:themeColor="text1" w:val="000000"/>
          <w:sz w:val="24"/>
        </w:rPr>
        <w:t xml:space="preserve">«автократия», т. е. самодержавие), </w:t>
      </w:r>
      <w:r>
        <w:rPr>
          <w:rFonts w:ascii="Times New Roman" w:hAnsi="Times New Roman"/>
          <w:color w:themeColor="text1" w:val="000000"/>
          <w:sz w:val="24"/>
        </w:rPr>
        <w:t>поэтому</w:t>
      </w:r>
      <w:r>
        <w:rPr>
          <w:rFonts w:ascii="Times New Roman" w:hAnsi="Times New Roman"/>
          <w:color w:themeColor="text1" w:val="000000"/>
          <w:sz w:val="24"/>
        </w:rPr>
        <w:t>, как не странно,</w:t>
      </w:r>
      <w:r>
        <w:rPr>
          <w:rFonts w:ascii="Times New Roman" w:hAnsi="Times New Roman"/>
          <w:color w:themeColor="text1" w:val="000000"/>
          <w:sz w:val="24"/>
        </w:rPr>
        <w:t xml:space="preserve"> именно английское и французское обозначение «империи» сохранило византийский смысл этого понятия</w:t>
      </w:r>
      <w:r>
        <w:rPr>
          <w:rFonts w:ascii="Times New Roman" w:hAnsi="Times New Roman"/>
          <w:color w:themeColor="text1" w:val="000000"/>
          <w:sz w:val="24"/>
        </w:rPr>
        <w:t>.</w:t>
      </w:r>
    </w:p>
    <w:p w14:paraId="11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Это королей может быть несколько, хоть в каждом городе. Но даже два императора – это уже нонсенс. Империя - это то, что держится само по себе, прежде всего на культурных</w:t>
      </w:r>
      <w:r>
        <w:rPr>
          <w:rFonts w:ascii="Times New Roman" w:hAnsi="Times New Roman"/>
          <w:color w:themeColor="text1" w:val="000000"/>
          <w:sz w:val="24"/>
        </w:rPr>
        <w:t xml:space="preserve">  мировоззренческих началах,</w:t>
      </w:r>
      <w:r>
        <w:rPr>
          <w:rFonts w:ascii="Times New Roman" w:hAnsi="Times New Roman"/>
          <w:color w:themeColor="text1" w:val="000000"/>
          <w:sz w:val="24"/>
        </w:rPr>
        <w:t xml:space="preserve"> и только потом на э</w:t>
      </w:r>
      <w:r>
        <w:rPr>
          <w:rFonts w:ascii="Times New Roman" w:hAnsi="Times New Roman"/>
          <w:color w:themeColor="text1" w:val="000000"/>
          <w:sz w:val="24"/>
        </w:rPr>
        <w:t>кономических</w:t>
      </w:r>
      <w:r>
        <w:rPr>
          <w:rFonts w:ascii="Times New Roman" w:hAnsi="Times New Roman"/>
          <w:color w:themeColor="text1" w:val="000000"/>
          <w:sz w:val="24"/>
        </w:rPr>
        <w:t xml:space="preserve">. И Империя </w:t>
      </w:r>
      <w:r>
        <w:rPr>
          <w:rFonts w:ascii="Times New Roman" w:hAnsi="Times New Roman"/>
          <w:color w:themeColor="text1" w:val="000000"/>
          <w:sz w:val="24"/>
        </w:rPr>
        <w:t xml:space="preserve">до 16-го века </w:t>
      </w:r>
      <w:r>
        <w:rPr>
          <w:rFonts w:ascii="Times New Roman" w:hAnsi="Times New Roman"/>
          <w:color w:themeColor="text1" w:val="000000"/>
          <w:sz w:val="24"/>
        </w:rPr>
        <w:t xml:space="preserve">была только одна. Потому и понятия </w:t>
      </w:r>
      <w:r>
        <w:rPr>
          <w:rFonts w:ascii="Times New Roman" w:hAnsi="Times New Roman"/>
          <w:color w:themeColor="text1" w:val="000000"/>
          <w:sz w:val="24"/>
        </w:rPr>
        <w:t xml:space="preserve">в то время </w:t>
      </w:r>
      <w:r>
        <w:rPr>
          <w:rFonts w:ascii="Times New Roman" w:hAnsi="Times New Roman"/>
          <w:color w:themeColor="text1" w:val="000000"/>
          <w:sz w:val="24"/>
        </w:rPr>
        <w:t xml:space="preserve">у народов </w:t>
      </w:r>
      <w:r>
        <w:rPr>
          <w:rFonts w:ascii="Times New Roman" w:hAnsi="Times New Roman"/>
          <w:color w:themeColor="text1" w:val="000000"/>
          <w:sz w:val="24"/>
        </w:rPr>
        <w:t xml:space="preserve">ещё были </w:t>
      </w:r>
      <w:r>
        <w:rPr>
          <w:rFonts w:ascii="Times New Roman" w:hAnsi="Times New Roman"/>
          <w:color w:themeColor="text1" w:val="000000"/>
          <w:sz w:val="24"/>
        </w:rPr>
        <w:t>едины. В этом сейчас и и убедимся.</w:t>
      </w:r>
      <w:r>
        <w:rPr>
          <w:rFonts w:ascii="Times New Roman" w:hAnsi="Times New Roman"/>
          <w:color w:themeColor="text1" w:val="000000"/>
          <w:sz w:val="24"/>
        </w:rPr>
        <w:t xml:space="preserve">  </w:t>
      </w:r>
    </w:p>
    <w:p w14:paraId="12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М.Орбини писал в своей книге о том, что библейское имя Ияфет означает «расширение», на каком языке - он не уточнил. Также известно, что </w:t>
      </w:r>
      <w:r>
        <w:rPr>
          <w:rFonts w:ascii="Times New Roman" w:hAnsi="Times New Roman"/>
          <w:b w:val="1"/>
          <w:color w:themeColor="text1" w:val="000000"/>
          <w:sz w:val="24"/>
        </w:rPr>
        <w:t>‏יפו‏‎</w:t>
      </w:r>
      <w:r>
        <w:rPr>
          <w:rFonts w:ascii="Times New Roman" w:hAnsi="Times New Roman"/>
          <w:color w:themeColor="text1" w:val="000000"/>
          <w:sz w:val="24"/>
        </w:rPr>
        <w:t xml:space="preserve"> (ивр.), </w:t>
      </w:r>
      <w:r>
        <w:rPr>
          <w:rFonts w:ascii="Times New Roman" w:hAnsi="Times New Roman"/>
          <w:b w:val="1"/>
          <w:color w:themeColor="text1" w:val="000000"/>
          <w:sz w:val="24"/>
        </w:rPr>
        <w:t xml:space="preserve">يافا‎ </w:t>
      </w:r>
      <w:r>
        <w:rPr>
          <w:rFonts w:ascii="Times New Roman" w:hAnsi="Times New Roman"/>
          <w:i w:val="1"/>
          <w:color w:themeColor="text1" w:val="000000"/>
          <w:sz w:val="24"/>
        </w:rPr>
        <w:t>яф</w:t>
      </w:r>
      <w:r>
        <w:rPr>
          <w:rFonts w:ascii="Times New Roman" w:hAnsi="Times New Roman"/>
          <w:color w:themeColor="text1" w:val="000000"/>
          <w:sz w:val="24"/>
        </w:rPr>
        <w:t xml:space="preserve"> (араб.) – </w:t>
      </w:r>
      <w:r>
        <w:rPr>
          <w:rFonts w:ascii="Times New Roman" w:hAnsi="Times New Roman"/>
          <w:i w:val="1"/>
          <w:color w:themeColor="text1" w:val="000000"/>
          <w:sz w:val="24"/>
        </w:rPr>
        <w:t>красивая</w:t>
      </w:r>
      <w:r>
        <w:rPr>
          <w:rFonts w:ascii="Times New Roman" w:hAnsi="Times New Roman"/>
          <w:color w:themeColor="text1" w:val="000000"/>
          <w:sz w:val="24"/>
        </w:rPr>
        <w:t xml:space="preserve">. Также много копий сломано вокруг названия континента </w:t>
      </w:r>
      <w:r>
        <w:rPr>
          <w:rFonts w:ascii="Times New Roman" w:hAnsi="Times New Roman"/>
          <w:i w:val="1"/>
          <w:color w:themeColor="text1" w:val="000000"/>
          <w:sz w:val="24"/>
        </w:rPr>
        <w:t>Африка</w:t>
      </w:r>
      <w:r>
        <w:rPr>
          <w:rFonts w:ascii="Times New Roman" w:hAnsi="Times New Roman"/>
          <w:color w:themeColor="text1" w:val="000000"/>
          <w:sz w:val="24"/>
        </w:rPr>
        <w:t>, букв. «красивая страна»? Но, Афродита – это то же что и Дева Мария – Роженица, ведь так и поют – «Аве Мария»... Также известно, что это название прилипло к этому континенту недавно.. И также известно</w:t>
      </w:r>
      <w:r>
        <w:rPr>
          <w:rFonts w:ascii="Times New Roman" w:hAnsi="Times New Roman"/>
          <w:color w:themeColor="text1" w:val="000000"/>
          <w:sz w:val="24"/>
        </w:rPr>
        <w:t>,</w:t>
      </w:r>
      <w:r>
        <w:rPr>
          <w:rFonts w:ascii="Times New Roman" w:hAnsi="Times New Roman"/>
          <w:color w:themeColor="text1" w:val="000000"/>
          <w:sz w:val="24"/>
        </w:rPr>
        <w:t xml:space="preserve"> что прародителем славян, да и всех европейцев был один из трёх сыновей </w:t>
      </w:r>
      <w:r>
        <w:rPr>
          <w:rFonts w:ascii="Times New Roman" w:hAnsi="Times New Roman"/>
          <w:color w:themeColor="text1" w:val="000000"/>
          <w:sz w:val="24"/>
        </w:rPr>
        <w:t xml:space="preserve">мифического </w:t>
      </w:r>
      <w:r>
        <w:rPr>
          <w:rFonts w:ascii="Times New Roman" w:hAnsi="Times New Roman"/>
          <w:color w:themeColor="text1" w:val="000000"/>
          <w:sz w:val="24"/>
        </w:rPr>
        <w:t>Ноя</w:t>
      </w:r>
      <w:r>
        <w:rPr>
          <w:rFonts w:ascii="Times New Roman" w:hAnsi="Times New Roman"/>
          <w:color w:themeColor="text1" w:val="000000"/>
          <w:sz w:val="24"/>
        </w:rPr>
        <w:t xml:space="preserve">, </w:t>
      </w:r>
      <w:r>
        <w:rPr>
          <w:rFonts w:ascii="Times New Roman" w:hAnsi="Times New Roman"/>
          <w:color w:themeColor="text1" w:val="000000"/>
          <w:sz w:val="24"/>
        </w:rPr>
        <w:t>Ияфет</w:t>
      </w:r>
      <w:r>
        <w:rPr>
          <w:rFonts w:ascii="Times New Roman" w:hAnsi="Times New Roman"/>
          <w:color w:themeColor="text1" w:val="000000"/>
          <w:sz w:val="24"/>
        </w:rPr>
        <w:t xml:space="preserve">. Странно, но именно русские «явь» и «явление» передают оба смысла - и красоту, и движение... Однако книга М.Орбини рассказывает именно об этом, </w:t>
      </w:r>
      <w:r>
        <w:rPr>
          <w:rFonts w:ascii="Times New Roman" w:hAnsi="Times New Roman"/>
          <w:color w:themeColor="text1" w:val="000000"/>
          <w:sz w:val="24"/>
        </w:rPr>
        <w:t xml:space="preserve">и </w:t>
      </w:r>
      <w:r>
        <w:rPr>
          <w:rFonts w:ascii="Times New Roman" w:hAnsi="Times New Roman"/>
          <w:color w:themeColor="text1" w:val="000000"/>
          <w:sz w:val="24"/>
        </w:rPr>
        <w:t>о «рассеянии» славян</w:t>
      </w:r>
      <w:r>
        <w:rPr>
          <w:rFonts w:ascii="Times New Roman" w:hAnsi="Times New Roman"/>
          <w:color w:themeColor="text1" w:val="000000"/>
          <w:sz w:val="24"/>
        </w:rPr>
        <w:t xml:space="preserve"> тоже</w:t>
      </w:r>
      <w:r>
        <w:rPr>
          <w:rFonts w:ascii="Times New Roman" w:hAnsi="Times New Roman"/>
          <w:color w:themeColor="text1" w:val="000000"/>
          <w:sz w:val="24"/>
        </w:rPr>
        <w:t>. Совпадение?</w:t>
      </w:r>
    </w:p>
    <w:p w14:paraId="13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Легенда</w:t>
      </w:r>
      <w:r>
        <w:rPr>
          <w:rFonts w:ascii="Times New Roman" w:hAnsi="Times New Roman"/>
          <w:color w:themeColor="text1" w:val="000000"/>
          <w:sz w:val="24"/>
        </w:rPr>
        <w:t>р</w:t>
      </w:r>
      <w:r>
        <w:rPr>
          <w:rFonts w:ascii="Times New Roman" w:hAnsi="Times New Roman"/>
          <w:color w:themeColor="text1" w:val="000000"/>
          <w:sz w:val="24"/>
        </w:rPr>
        <w:t xml:space="preserve">ный славянский ряд  </w:t>
      </w:r>
      <w:r>
        <w:rPr>
          <w:rFonts w:ascii="Times New Roman" w:hAnsi="Times New Roman"/>
          <w:b w:val="1"/>
          <w:i w:val="1"/>
          <w:color w:themeColor="text1" w:val="000000"/>
          <w:sz w:val="24"/>
        </w:rPr>
        <w:t>явь,</w:t>
      </w:r>
      <w:r>
        <w:rPr>
          <w:rFonts w:ascii="Times New Roman" w:hAnsi="Times New Roman"/>
          <w:color w:themeColor="text1" w:val="000000"/>
          <w:sz w:val="24"/>
        </w:rPr>
        <w:t xml:space="preserve"> </w:t>
      </w:r>
      <w:r>
        <w:rPr>
          <w:rFonts w:ascii="Times New Roman" w:hAnsi="Times New Roman"/>
          <w:b w:val="1"/>
          <w:i w:val="1"/>
          <w:color w:themeColor="text1" w:val="000000"/>
          <w:sz w:val="24"/>
        </w:rPr>
        <w:t>славь и правь</w:t>
      </w:r>
      <w:r>
        <w:rPr>
          <w:rFonts w:ascii="Times New Roman" w:hAnsi="Times New Roman"/>
          <w:color w:themeColor="text1" w:val="000000"/>
          <w:sz w:val="24"/>
        </w:rPr>
        <w:t xml:space="preserve"> проходит ярким светом сквозь всю индоевропейскую этимологию. И если «славь» - всего лишь вариант от «слыть», то есть </w:t>
      </w:r>
      <w:r>
        <w:rPr>
          <w:rFonts w:ascii="Times New Roman" w:hAnsi="Times New Roman"/>
          <w:i w:val="1"/>
          <w:color w:themeColor="text1" w:val="000000"/>
          <w:sz w:val="24"/>
        </w:rPr>
        <w:t>слышать</w:t>
      </w:r>
      <w:r>
        <w:rPr>
          <w:rFonts w:ascii="Times New Roman" w:hAnsi="Times New Roman"/>
          <w:color w:themeColor="text1" w:val="000000"/>
          <w:sz w:val="24"/>
        </w:rPr>
        <w:t>, то «явь», «явство»  реализовал</w:t>
      </w:r>
      <w:r>
        <w:rPr>
          <w:rFonts w:ascii="Times New Roman" w:hAnsi="Times New Roman"/>
          <w:color w:themeColor="text1" w:val="000000"/>
          <w:sz w:val="24"/>
        </w:rPr>
        <w:t>и</w:t>
      </w:r>
      <w:r>
        <w:rPr>
          <w:rFonts w:ascii="Times New Roman" w:hAnsi="Times New Roman"/>
          <w:color w:themeColor="text1" w:val="000000"/>
          <w:sz w:val="24"/>
        </w:rPr>
        <w:t xml:space="preserve">сь в виде </w:t>
      </w:r>
      <w:r>
        <w:rPr>
          <w:rFonts w:ascii="Times New Roman" w:hAnsi="Times New Roman"/>
          <w:b w:val="1"/>
          <w:i w:val="1"/>
          <w:color w:themeColor="text1" w:val="000000"/>
          <w:sz w:val="24"/>
        </w:rPr>
        <w:t>audire</w:t>
      </w:r>
      <w:r>
        <w:rPr>
          <w:rFonts w:ascii="Times New Roman" w:hAnsi="Times New Roman"/>
          <w:color w:themeColor="text1" w:val="000000"/>
          <w:sz w:val="24"/>
        </w:rPr>
        <w:t xml:space="preserve"> (лат.)</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ou</w:t>
      </w:r>
      <w:r>
        <w:rPr>
          <w:rFonts w:ascii="Times New Roman" w:hAnsi="Times New Roman"/>
          <w:b w:val="1"/>
          <w:i w:val="1"/>
          <w:color w:themeColor="text1" w:val="000000"/>
          <w:sz w:val="24"/>
        </w:rPr>
        <w:t>ï</w:t>
      </w:r>
      <w:r>
        <w:rPr>
          <w:rFonts w:ascii="Times New Roman" w:hAnsi="Times New Roman"/>
          <w:b w:val="1"/>
          <w:i w:val="1"/>
          <w:color w:themeColor="text1" w:val="000000"/>
          <w:sz w:val="24"/>
        </w:rPr>
        <w:t>r</w:t>
      </w:r>
      <w:r>
        <w:rPr>
          <w:rFonts w:ascii="Times New Roman" w:hAnsi="Times New Roman"/>
          <w:color w:themeColor="text1" w:val="000000"/>
          <w:sz w:val="24"/>
        </w:rPr>
        <w:t xml:space="preserve"> (франц.), </w:t>
      </w:r>
      <w:r>
        <w:rPr>
          <w:rFonts w:ascii="Times New Roman" w:hAnsi="Times New Roman"/>
          <w:b w:val="1"/>
          <w:i w:val="1"/>
          <w:color w:themeColor="text1" w:val="000000"/>
          <w:sz w:val="24"/>
        </w:rPr>
        <w:t>to</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hear</w:t>
      </w:r>
      <w:r>
        <w:rPr>
          <w:rFonts w:ascii="Times New Roman" w:hAnsi="Times New Roman"/>
          <w:color w:themeColor="text1" w:val="000000"/>
          <w:sz w:val="24"/>
        </w:rPr>
        <w:t xml:space="preserve"> (англ.),</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h</w:t>
      </w:r>
      <w:r>
        <w:rPr>
          <w:rFonts w:ascii="Times New Roman" w:hAnsi="Times New Roman"/>
          <w:b w:val="1"/>
          <w:i w:val="1"/>
          <w:color w:themeColor="text1" w:val="000000"/>
          <w:sz w:val="24"/>
        </w:rPr>
        <w:t>ö</w:t>
      </w:r>
      <w:r>
        <w:rPr>
          <w:rFonts w:ascii="Times New Roman" w:hAnsi="Times New Roman"/>
          <w:b w:val="1"/>
          <w:i w:val="1"/>
          <w:color w:themeColor="text1" w:val="000000"/>
          <w:sz w:val="24"/>
        </w:rPr>
        <w:t>ren</w:t>
      </w:r>
      <w:r>
        <w:rPr>
          <w:rFonts w:ascii="Times New Roman" w:hAnsi="Times New Roman"/>
          <w:color w:themeColor="text1" w:val="000000"/>
          <w:sz w:val="24"/>
        </w:rPr>
        <w:t xml:space="preserve"> (нем.), </w:t>
      </w:r>
      <w:r>
        <w:rPr>
          <w:rFonts w:ascii="Times New Roman" w:hAnsi="Times New Roman"/>
          <w:b w:val="1"/>
          <w:i w:val="1"/>
          <w:color w:themeColor="text1" w:val="000000"/>
          <w:sz w:val="24"/>
        </w:rPr>
        <w:t>h</w:t>
      </w:r>
      <w:r>
        <w:rPr>
          <w:rFonts w:ascii="Times New Roman" w:hAnsi="Times New Roman"/>
          <w:b w:val="1"/>
          <w:i w:val="1"/>
          <w:color w:themeColor="text1" w:val="000000"/>
          <w:sz w:val="24"/>
        </w:rPr>
        <w:t>ö</w:t>
      </w:r>
      <w:r>
        <w:rPr>
          <w:rFonts w:ascii="Times New Roman" w:hAnsi="Times New Roman"/>
          <w:b w:val="1"/>
          <w:i w:val="1"/>
          <w:color w:themeColor="text1" w:val="000000"/>
          <w:sz w:val="24"/>
        </w:rPr>
        <w:t>ra</w:t>
      </w:r>
      <w:r>
        <w:rPr>
          <w:rFonts w:ascii="Times New Roman" w:hAnsi="Times New Roman"/>
          <w:color w:themeColor="text1" w:val="000000"/>
          <w:sz w:val="24"/>
        </w:rPr>
        <w:t xml:space="preserve"> (швед.), </w:t>
      </w:r>
      <w:r>
        <w:rPr>
          <w:rFonts w:ascii="Times New Roman" w:hAnsi="Times New Roman"/>
          <w:b w:val="1"/>
          <w:i w:val="1"/>
          <w:color w:themeColor="text1" w:val="000000"/>
          <w:sz w:val="24"/>
        </w:rPr>
        <w:t>heyra</w:t>
      </w:r>
      <w:r>
        <w:rPr>
          <w:rFonts w:ascii="Times New Roman" w:hAnsi="Times New Roman"/>
          <w:color w:themeColor="text1" w:val="000000"/>
          <w:sz w:val="24"/>
        </w:rPr>
        <w:t xml:space="preserve"> (исл.). Автомобильная компания </w:t>
      </w:r>
      <w:r>
        <w:rPr>
          <w:rFonts w:ascii="Times New Roman" w:hAnsi="Times New Roman"/>
          <w:i w:val="1"/>
          <w:color w:themeColor="text1" w:val="000000"/>
          <w:sz w:val="24"/>
        </w:rPr>
        <w:t>Horch</w:t>
      </w:r>
      <w:r>
        <w:rPr>
          <w:rFonts w:ascii="Times New Roman" w:hAnsi="Times New Roman"/>
          <w:color w:themeColor="text1" w:val="000000"/>
          <w:sz w:val="24"/>
        </w:rPr>
        <w:t xml:space="preserve"> «</w:t>
      </w:r>
      <w:r>
        <w:rPr>
          <w:rFonts w:ascii="Times New Roman" w:hAnsi="Times New Roman"/>
          <w:i w:val="1"/>
          <w:color w:themeColor="text1" w:val="000000"/>
          <w:sz w:val="24"/>
        </w:rPr>
        <w:t>Хорьх</w:t>
      </w:r>
      <w:r>
        <w:rPr>
          <w:rFonts w:ascii="Times New Roman" w:hAnsi="Times New Roman"/>
          <w:color w:themeColor="text1" w:val="000000"/>
          <w:sz w:val="24"/>
        </w:rPr>
        <w:t>» была переименована в «А</w:t>
      </w:r>
      <w:r>
        <w:rPr>
          <w:rFonts w:ascii="Times New Roman" w:hAnsi="Times New Roman"/>
          <w:color w:themeColor="text1" w:val="000000"/>
          <w:sz w:val="24"/>
        </w:rPr>
        <w:t>udi</w:t>
      </w:r>
      <w:r>
        <w:rPr>
          <w:rFonts w:ascii="Times New Roman" w:hAnsi="Times New Roman"/>
          <w:color w:themeColor="text1" w:val="000000"/>
          <w:sz w:val="24"/>
        </w:rPr>
        <w:t xml:space="preserve">», так как иноязычная публика не могла произнести немецкое слово. Что веселит, так это имя основателя - </w:t>
      </w:r>
      <w:r>
        <w:rPr>
          <w:rFonts w:ascii="Times New Roman" w:hAnsi="Times New Roman"/>
          <w:b w:val="1"/>
          <w:i w:val="1"/>
          <w:color w:themeColor="text1" w:val="000000"/>
          <w:sz w:val="24"/>
        </w:rPr>
        <w:t>Au</w:t>
      </w:r>
      <w:r>
        <w:rPr>
          <w:rFonts w:ascii="Times New Roman" w:hAnsi="Times New Roman"/>
          <w:i w:val="1"/>
          <w:color w:themeColor="text1" w:val="000000"/>
          <w:sz w:val="24"/>
        </w:rPr>
        <w:t>gust Horch</w:t>
      </w:r>
      <w:r>
        <w:rPr>
          <w:rFonts w:ascii="Times New Roman" w:hAnsi="Times New Roman"/>
          <w:color w:themeColor="text1" w:val="000000"/>
          <w:sz w:val="24"/>
        </w:rPr>
        <w:t xml:space="preserve">. Ср. </w:t>
      </w:r>
      <w:r>
        <w:rPr>
          <w:rFonts w:ascii="Times New Roman" w:hAnsi="Times New Roman"/>
          <w:b w:val="1"/>
          <w:i w:val="1"/>
          <w:color w:themeColor="text1" w:val="000000"/>
          <w:sz w:val="24"/>
        </w:rPr>
        <w:t>a</w:t>
      </w:r>
      <w:r>
        <w:rPr>
          <w:rFonts w:ascii="Times New Roman" w:hAnsi="Times New Roman"/>
          <w:b w:val="1"/>
          <w:i w:val="1"/>
          <w:color w:themeColor="text1" w:val="000000"/>
          <w:sz w:val="24"/>
        </w:rPr>
        <w:t>u</w:t>
      </w:r>
      <w:r>
        <w:rPr>
          <w:rFonts w:ascii="Times New Roman" w:hAnsi="Times New Roman"/>
          <w:b w:val="1"/>
          <w:i w:val="1"/>
          <w:color w:themeColor="text1" w:val="000000"/>
          <w:sz w:val="24"/>
        </w:rPr>
        <w:t>gur,</w:t>
      </w:r>
      <w:r>
        <w:rPr>
          <w:rFonts w:ascii="Times New Roman" w:hAnsi="Times New Roman"/>
          <w:sz w:val="24"/>
        </w:rPr>
        <w:t xml:space="preserve"> от</w:t>
      </w:r>
      <w:r>
        <w:rPr>
          <w:b w:val="1"/>
          <w:i w:val="1"/>
        </w:rPr>
        <w:t xml:space="preserve"> </w:t>
      </w:r>
      <w:r>
        <w:rPr>
          <w:rFonts w:ascii="Times New Roman" w:hAnsi="Times New Roman"/>
          <w:b w:val="1"/>
          <w:i w:val="1"/>
          <w:color w:themeColor="text1" w:val="000000"/>
          <w:sz w:val="24"/>
        </w:rPr>
        <w:t>augere</w:t>
      </w:r>
      <w:r>
        <w:rPr>
          <w:rFonts w:ascii="Times New Roman" w:hAnsi="Times New Roman"/>
          <w:color w:themeColor="text1" w:val="000000"/>
          <w:sz w:val="24"/>
        </w:rPr>
        <w:t xml:space="preserve"> (лат.) – </w:t>
      </w:r>
      <w:r>
        <w:rPr>
          <w:rFonts w:ascii="Times New Roman" w:hAnsi="Times New Roman"/>
          <w:i w:val="1"/>
          <w:color w:themeColor="text1" w:val="000000"/>
          <w:sz w:val="24"/>
        </w:rPr>
        <w:t>увеличивать</w:t>
      </w:r>
      <w:r>
        <w:rPr>
          <w:rFonts w:ascii="Times New Roman" w:hAnsi="Times New Roman"/>
          <w:color w:themeColor="text1" w:val="000000"/>
          <w:sz w:val="24"/>
        </w:rPr>
        <w:t xml:space="preserve">. </w:t>
      </w:r>
    </w:p>
    <w:p w14:paraId="14000000">
      <w:pPr>
        <w:spacing w:after="0" w:line="240" w:lineRule="auto"/>
        <w:ind w:firstLine="284" w:left="567" w:right="567"/>
        <w:jc w:val="both"/>
        <w:rPr>
          <w:rFonts w:ascii="Calibri" w:hAnsi="Calibri"/>
          <w:color w:themeColor="text1" w:val="000000"/>
          <w:sz w:val="24"/>
        </w:rPr>
      </w:pPr>
      <w:r>
        <w:rPr>
          <w:rFonts w:ascii="Times New Roman" w:hAnsi="Times New Roman"/>
          <w:color w:themeColor="text1" w:val="000000"/>
          <w:sz w:val="24"/>
        </w:rPr>
        <w:t xml:space="preserve"> Схема трансформации проста: </w:t>
      </w:r>
      <w:r>
        <w:rPr>
          <w:rFonts w:ascii="Times New Roman" w:hAnsi="Times New Roman"/>
          <w:i w:val="1"/>
          <w:color w:themeColor="text1" w:val="000000"/>
          <w:sz w:val="24"/>
        </w:rPr>
        <w:t xml:space="preserve">явити - </w:t>
      </w:r>
      <w:r>
        <w:rPr>
          <w:rFonts w:ascii="Times New Roman" w:hAnsi="Times New Roman"/>
          <w:i w:val="1"/>
          <w:color w:themeColor="text1" w:val="000000"/>
          <w:sz w:val="24"/>
        </w:rPr>
        <w:t>javiti</w:t>
      </w:r>
      <w:r>
        <w:rPr>
          <w:rFonts w:ascii="Times New Roman" w:hAnsi="Times New Roman"/>
          <w:i w:val="1"/>
          <w:color w:themeColor="text1" w:val="000000"/>
          <w:sz w:val="24"/>
        </w:rPr>
        <w:t xml:space="preserve"> - </w:t>
      </w:r>
      <w:r>
        <w:rPr>
          <w:rFonts w:ascii="Times New Roman" w:hAnsi="Times New Roman"/>
          <w:i w:val="1"/>
          <w:color w:themeColor="text1" w:val="000000"/>
          <w:sz w:val="24"/>
        </w:rPr>
        <w:t>avt</w:t>
      </w:r>
      <w:r>
        <w:rPr>
          <w:rFonts w:ascii="Times New Roman" w:hAnsi="Times New Roman"/>
          <w:i w:val="1"/>
          <w:color w:themeColor="text1" w:val="000000"/>
          <w:sz w:val="24"/>
        </w:rPr>
        <w:t>-</w:t>
      </w:r>
      <w:r>
        <w:rPr>
          <w:rFonts w:ascii="Times New Roman" w:hAnsi="Times New Roman"/>
          <w:i w:val="1"/>
          <w:color w:themeColor="text1" w:val="000000"/>
          <w:sz w:val="24"/>
        </w:rPr>
        <w:t>re</w:t>
      </w:r>
      <w:r>
        <w:rPr>
          <w:rFonts w:ascii="Times New Roman" w:hAnsi="Times New Roman"/>
          <w:color w:themeColor="text1" w:val="000000"/>
          <w:sz w:val="24"/>
        </w:rPr>
        <w:t>, стандартная замена «ять» на «еръ» в окончании</w:t>
      </w:r>
      <w:r>
        <w:rPr>
          <w:rFonts w:ascii="Times New Roman" w:hAnsi="Times New Roman"/>
          <w:color w:themeColor="text1" w:val="000000"/>
          <w:sz w:val="24"/>
        </w:rPr>
        <w:t>. П</w:t>
      </w:r>
      <w:r>
        <w:rPr>
          <w:rFonts w:ascii="Times New Roman" w:hAnsi="Times New Roman"/>
          <w:color w:themeColor="text1" w:val="000000"/>
          <w:sz w:val="24"/>
        </w:rPr>
        <w:t xml:space="preserve">ричём, заметим - этрусская версия гораздо ближе к славянской чем латинская!  Достаточно сопоставить </w:t>
      </w:r>
      <w:r>
        <w:rPr>
          <w:rFonts w:ascii="Times New Roman" w:hAnsi="Times New Roman"/>
          <w:b w:val="1"/>
          <w:i w:val="1"/>
          <w:color w:themeColor="text1" w:val="000000"/>
          <w:sz w:val="24"/>
        </w:rPr>
        <w:t>auris</w:t>
      </w:r>
      <w:r>
        <w:rPr>
          <w:rFonts w:ascii="Times New Roman" w:hAnsi="Times New Roman"/>
          <w:color w:themeColor="text1" w:val="000000"/>
          <w:sz w:val="24"/>
        </w:rPr>
        <w:t xml:space="preserve"> (лат.) и </w:t>
      </w:r>
      <w:r>
        <w:rPr>
          <w:rFonts w:ascii="Times New Roman" w:hAnsi="Times New Roman"/>
          <w:b w:val="1"/>
          <w:i w:val="1"/>
          <w:color w:themeColor="text1" w:val="000000"/>
          <w:sz w:val="24"/>
        </w:rPr>
        <w:t>αυτί</w:t>
      </w:r>
      <w:r>
        <w:rPr>
          <w:rFonts w:ascii="Times New Roman" w:hAnsi="Times New Roman"/>
          <w:color w:themeColor="text1" w:val="000000"/>
          <w:sz w:val="24"/>
        </w:rPr>
        <w:t xml:space="preserve"> (греч.) – </w:t>
      </w:r>
      <w:r>
        <w:rPr>
          <w:rFonts w:ascii="Times New Roman" w:hAnsi="Times New Roman"/>
          <w:i w:val="1"/>
          <w:color w:themeColor="text1" w:val="000000"/>
          <w:sz w:val="24"/>
        </w:rPr>
        <w:t>ухо</w:t>
      </w:r>
      <w:r>
        <w:rPr>
          <w:rFonts w:ascii="Times New Roman" w:hAnsi="Times New Roman"/>
          <w:color w:themeColor="text1" w:val="000000"/>
          <w:sz w:val="24"/>
        </w:rPr>
        <w:t xml:space="preserve">, написать греческое слово «по-раннелатински» - </w:t>
      </w:r>
      <w:r>
        <w:rPr>
          <w:rFonts w:ascii="Times New Roman" w:hAnsi="Times New Roman"/>
          <w:b w:val="1"/>
          <w:i w:val="1"/>
          <w:color w:themeColor="text1" w:val="000000"/>
          <w:sz w:val="24"/>
        </w:rPr>
        <w:t>AVTI</w:t>
      </w:r>
      <w:r>
        <w:rPr>
          <w:rFonts w:ascii="Times New Roman" w:hAnsi="Times New Roman"/>
          <w:b w:val="1"/>
          <w:i w:val="1"/>
          <w:color w:themeColor="text1" w:val="000000"/>
          <w:sz w:val="24"/>
        </w:rPr>
        <w:t>,</w:t>
      </w:r>
      <w:r>
        <w:rPr>
          <w:rFonts w:ascii="Times New Roman" w:hAnsi="Times New Roman"/>
          <w:color w:themeColor="text1" w:val="000000"/>
          <w:sz w:val="24"/>
        </w:rPr>
        <w:t xml:space="preserve"> и сразу увидим в слове торчащие «уши» этрусского «проЯВителя» будущего, </w:t>
      </w:r>
      <w:r>
        <w:rPr>
          <w:rFonts w:ascii="Times New Roman" w:hAnsi="Times New Roman"/>
          <w:i w:val="1"/>
          <w:color w:themeColor="text1" w:val="000000"/>
          <w:sz w:val="24"/>
        </w:rPr>
        <w:t>авгура</w:t>
      </w:r>
      <w:r>
        <w:rPr>
          <w:rFonts w:ascii="Times New Roman" w:hAnsi="Times New Roman"/>
          <w:color w:themeColor="text1" w:val="000000"/>
          <w:sz w:val="24"/>
        </w:rPr>
        <w:t xml:space="preserve"> – </w:t>
      </w:r>
      <w:r>
        <w:rPr>
          <w:rFonts w:ascii="Times New Roman" w:hAnsi="Times New Roman"/>
          <w:b w:val="1"/>
          <w:i w:val="1"/>
          <w:color w:themeColor="text1" w:val="000000"/>
          <w:sz w:val="24"/>
        </w:rPr>
        <w:t>augures</w:t>
      </w:r>
      <w:r>
        <w:rPr>
          <w:rFonts w:ascii="Times New Roman" w:hAnsi="Times New Roman"/>
          <w:color w:themeColor="text1" w:val="000000"/>
          <w:sz w:val="24"/>
        </w:rPr>
        <w:t xml:space="preserve"> (лат.) – </w:t>
      </w:r>
      <w:r>
        <w:rPr>
          <w:rFonts w:ascii="Times New Roman" w:hAnsi="Times New Roman"/>
          <w:i w:val="1"/>
          <w:color w:themeColor="text1" w:val="000000"/>
          <w:sz w:val="24"/>
        </w:rPr>
        <w:t>жрец</w:t>
      </w:r>
      <w:r>
        <w:rPr>
          <w:rFonts w:ascii="Times New Roman" w:hAnsi="Times New Roman"/>
          <w:color w:themeColor="text1" w:val="000000"/>
          <w:sz w:val="24"/>
        </w:rPr>
        <w:t xml:space="preserve">, иначе – </w:t>
      </w:r>
      <w:r>
        <w:rPr>
          <w:rFonts w:ascii="Times New Roman" w:hAnsi="Times New Roman"/>
          <w:b w:val="1"/>
          <w:i w:val="1"/>
          <w:color w:themeColor="text1" w:val="000000"/>
          <w:sz w:val="24"/>
        </w:rPr>
        <w:t>auspex</w:t>
      </w:r>
      <w:r>
        <w:rPr>
          <w:rFonts w:ascii="Times New Roman" w:hAnsi="Times New Roman"/>
          <w:color w:themeColor="text1" w:val="000000"/>
          <w:sz w:val="24"/>
        </w:rPr>
        <w:t xml:space="preserve"> </w:t>
      </w:r>
      <w:r>
        <w:rPr>
          <w:rFonts w:ascii="Times New Roman" w:hAnsi="Times New Roman"/>
          <w:color w:themeColor="text1" w:val="000000"/>
          <w:sz w:val="24"/>
        </w:rPr>
        <w:t>«</w:t>
      </w:r>
      <w:r>
        <w:rPr>
          <w:rFonts w:ascii="Times New Roman" w:hAnsi="Times New Roman"/>
          <w:color w:themeColor="text1" w:val="000000"/>
          <w:sz w:val="24"/>
        </w:rPr>
        <w:t xml:space="preserve">явь-наблюдающий». Этимологи трактуют начало слова как латинское </w:t>
      </w:r>
      <w:r>
        <w:rPr>
          <w:rFonts w:ascii="Times New Roman" w:hAnsi="Times New Roman"/>
          <w:b w:val="1"/>
          <w:i w:val="1"/>
          <w:color w:themeColor="text1" w:val="000000"/>
          <w:sz w:val="24"/>
        </w:rPr>
        <w:t>avis</w:t>
      </w:r>
      <w:r>
        <w:rPr>
          <w:rFonts w:ascii="Times New Roman" w:hAnsi="Times New Roman"/>
          <w:b w:val="1"/>
          <w:i w:val="1"/>
          <w:color w:themeColor="text1" w:val="000000"/>
          <w:sz w:val="24"/>
        </w:rPr>
        <w:t xml:space="preserve"> </w:t>
      </w:r>
      <w:r>
        <w:rPr>
          <w:rFonts w:ascii="Times New Roman" w:hAnsi="Times New Roman"/>
          <w:color w:themeColor="text1" w:val="000000"/>
          <w:sz w:val="24"/>
        </w:rPr>
        <w:t xml:space="preserve">– птица (авгуры часто гадали наблюдая за поведением птиц).  Хотя на поверку </w:t>
      </w:r>
      <w:r>
        <w:rPr>
          <w:rFonts w:ascii="Times New Roman" w:hAnsi="Times New Roman"/>
          <w:b w:val="1"/>
          <w:i w:val="1"/>
          <w:color w:themeColor="text1" w:val="000000"/>
          <w:sz w:val="24"/>
        </w:rPr>
        <w:t>avis</w:t>
      </w:r>
      <w:r>
        <w:rPr>
          <w:rFonts w:ascii="Times New Roman" w:hAnsi="Times New Roman"/>
          <w:color w:themeColor="text1" w:val="000000"/>
          <w:sz w:val="24"/>
        </w:rPr>
        <w:t xml:space="preserve"> (лат.) это тоже самое что и </w:t>
      </w:r>
      <w:r>
        <w:rPr>
          <w:rFonts w:ascii="Times New Roman" w:hAnsi="Times New Roman"/>
          <w:b w:val="1"/>
          <w:i w:val="1"/>
          <w:color w:themeColor="text1" w:val="000000"/>
          <w:sz w:val="24"/>
        </w:rPr>
        <w:t>anseris</w:t>
      </w:r>
      <w:r>
        <w:rPr>
          <w:rFonts w:ascii="Times New Roman" w:hAnsi="Times New Roman"/>
          <w:color w:themeColor="text1" w:val="000000"/>
          <w:sz w:val="24"/>
        </w:rPr>
        <w:t xml:space="preserve"> (лат.) - </w:t>
      </w:r>
      <w:r>
        <w:rPr>
          <w:rFonts w:ascii="Times New Roman" w:hAnsi="Times New Roman"/>
          <w:b w:val="1"/>
          <w:i w:val="1"/>
          <w:color w:themeColor="text1" w:val="000000"/>
          <w:sz w:val="24"/>
        </w:rPr>
        <w:t>гусь,</w:t>
      </w:r>
      <w:r>
        <w:rPr>
          <w:rFonts w:ascii="Calibri" w:hAnsi="Calibri"/>
          <w:b w:val="1"/>
          <w:i w:val="1"/>
          <w:color w:themeColor="text1" w:val="000000"/>
        </w:rPr>
        <w:t xml:space="preserve"> </w:t>
      </w:r>
      <w:r>
        <w:rPr>
          <w:rFonts w:ascii="Times New Roman" w:hAnsi="Times New Roman"/>
          <w:b w:val="1"/>
          <w:i w:val="1"/>
          <w:color w:themeColor="text1" w:val="000000"/>
          <w:sz w:val="24"/>
        </w:rPr>
        <w:t>goose</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gans</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husa</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g</w:t>
      </w:r>
      <w:r>
        <w:rPr>
          <w:rFonts w:ascii="Times New Roman" w:hAnsi="Times New Roman"/>
          <w:b w:val="1"/>
          <w:i w:val="1"/>
          <w:color w:themeColor="text1" w:val="000000"/>
          <w:sz w:val="24"/>
        </w:rPr>
        <w:t xml:space="preserve">é, </w:t>
      </w:r>
      <w:r>
        <w:rPr>
          <w:rFonts w:ascii="Times New Roman" w:hAnsi="Times New Roman"/>
          <w:b w:val="1"/>
          <w:i w:val="1"/>
          <w:color w:themeColor="text1" w:val="000000"/>
          <w:sz w:val="24"/>
        </w:rPr>
        <w:t>χήνα</w:t>
      </w:r>
      <w:r>
        <w:rPr>
          <w:rFonts w:ascii="Times New Roman" w:hAnsi="Times New Roman"/>
          <w:b w:val="1"/>
          <w:i w:val="1"/>
          <w:color w:themeColor="text1" w:val="000000"/>
          <w:sz w:val="24"/>
        </w:rPr>
        <w:t>,</w:t>
      </w:r>
      <w:r>
        <w:rPr>
          <w:rFonts w:ascii="Calibri" w:hAnsi="Calibri"/>
          <w:b w:val="1"/>
          <w:i w:val="1"/>
          <w:color w:themeColor="text1" w:val="000000"/>
        </w:rPr>
        <w:t xml:space="preserve"> </w:t>
      </w:r>
      <w:r>
        <w:rPr>
          <w:rFonts w:ascii="Times New Roman" w:hAnsi="Times New Roman"/>
          <w:b w:val="1"/>
          <w:i w:val="1"/>
          <w:color w:themeColor="text1" w:val="000000"/>
          <w:sz w:val="24"/>
        </w:rPr>
        <w:t>oie</w:t>
      </w:r>
      <w:r>
        <w:rPr>
          <w:rFonts w:ascii="Times New Roman" w:hAnsi="Times New Roman"/>
          <w:color w:themeColor="text1" w:val="000000"/>
          <w:sz w:val="24"/>
        </w:rPr>
        <w:t xml:space="preserve">. Оно же  </w:t>
      </w:r>
      <w:r>
        <w:rPr>
          <w:rFonts w:ascii="Times New Roman" w:hAnsi="Times New Roman"/>
          <w:b w:val="1"/>
          <w:color w:themeColor="text1" w:val="000000"/>
          <w:sz w:val="24"/>
        </w:rPr>
        <w:t>أوز</w:t>
      </w:r>
      <w:r>
        <w:rPr>
          <w:rFonts w:ascii="Times New Roman" w:hAnsi="Times New Roman"/>
          <w:b w:val="1"/>
          <w:color w:themeColor="text1" w:val="000000"/>
          <w:sz w:val="24"/>
        </w:rPr>
        <w:t xml:space="preserve"> </w:t>
      </w:r>
      <w:r>
        <w:rPr>
          <w:rFonts w:ascii="Times New Roman" w:hAnsi="Times New Roman"/>
          <w:i w:val="1"/>
          <w:color w:themeColor="text1" w:val="000000"/>
          <w:sz w:val="24"/>
        </w:rPr>
        <w:t>'</w:t>
      </w:r>
      <w:r>
        <w:rPr>
          <w:rFonts w:ascii="Times New Roman" w:hAnsi="Times New Roman"/>
          <w:i w:val="1"/>
          <w:color w:themeColor="text1" w:val="000000"/>
          <w:sz w:val="24"/>
        </w:rPr>
        <w:t>uwz</w:t>
      </w:r>
      <w:r>
        <w:rPr>
          <w:rFonts w:ascii="Times New Roman" w:hAnsi="Times New Roman"/>
          <w:color w:themeColor="text1" w:val="000000"/>
          <w:sz w:val="24"/>
        </w:rPr>
        <w:t xml:space="preserve"> (араб.).</w:t>
      </w:r>
      <w:r>
        <w:rPr>
          <w:rFonts w:ascii="Times New Roman" w:hAnsi="Times New Roman"/>
          <w:b w:val="1"/>
          <w:color w:themeColor="text1" w:val="000000"/>
          <w:sz w:val="24"/>
        </w:rPr>
        <w:t xml:space="preserve"> </w:t>
      </w:r>
      <w:r>
        <w:rPr>
          <w:rFonts w:ascii="Times New Roman" w:hAnsi="Times New Roman"/>
          <w:color w:themeColor="text1" w:val="000000"/>
          <w:sz w:val="24"/>
        </w:rPr>
        <w:t xml:space="preserve">Это - </w:t>
      </w:r>
      <w:r>
        <w:rPr>
          <w:rFonts w:ascii="Times New Roman" w:hAnsi="Times New Roman"/>
          <w:i w:val="1"/>
          <w:color w:themeColor="text1" w:val="000000"/>
          <w:sz w:val="24"/>
        </w:rPr>
        <w:t>вездесущая птица</w:t>
      </w:r>
      <w:r>
        <w:rPr>
          <w:rFonts w:ascii="Times New Roman" w:hAnsi="Times New Roman"/>
          <w:color w:themeColor="text1" w:val="000000"/>
          <w:sz w:val="24"/>
        </w:rPr>
        <w:t xml:space="preserve">, </w:t>
      </w:r>
      <w:r>
        <w:rPr>
          <w:rFonts w:ascii="Times New Roman" w:hAnsi="Times New Roman"/>
          <w:b w:val="1"/>
          <w:i w:val="1"/>
          <w:color w:themeColor="text1" w:val="000000"/>
          <w:sz w:val="24"/>
        </w:rPr>
        <w:t>oie</w:t>
      </w:r>
      <w:r>
        <w:rPr>
          <w:rFonts w:ascii="Times New Roman" w:hAnsi="Times New Roman"/>
          <w:color w:themeColor="text1" w:val="000000"/>
          <w:sz w:val="24"/>
        </w:rPr>
        <w:t xml:space="preserve"> </w:t>
      </w:r>
      <w:r>
        <w:rPr>
          <w:rFonts w:ascii="Times New Roman" w:hAnsi="Times New Roman"/>
          <w:color w:themeColor="text1" w:val="000000"/>
          <w:sz w:val="24"/>
        </w:rPr>
        <w:t xml:space="preserve">(франц.) – </w:t>
      </w:r>
      <w:r>
        <w:rPr>
          <w:rFonts w:ascii="Times New Roman" w:hAnsi="Times New Roman"/>
          <w:i w:val="1"/>
          <w:color w:themeColor="text1" w:val="000000"/>
          <w:sz w:val="24"/>
        </w:rPr>
        <w:t>гусь</w:t>
      </w:r>
      <w:r>
        <w:rPr>
          <w:rFonts w:ascii="Times New Roman" w:hAnsi="Times New Roman"/>
          <w:color w:themeColor="text1" w:val="000000"/>
          <w:sz w:val="24"/>
        </w:rPr>
        <w:t xml:space="preserve">, и... </w:t>
      </w:r>
      <w:r>
        <w:rPr>
          <w:rFonts w:ascii="Times New Roman" w:hAnsi="Times New Roman"/>
          <w:b w:val="1"/>
          <w:i w:val="1"/>
          <w:color w:themeColor="text1" w:val="000000"/>
          <w:sz w:val="24"/>
        </w:rPr>
        <w:t>oiseau</w:t>
      </w:r>
      <w:r>
        <w:rPr>
          <w:rFonts w:ascii="Times New Roman" w:hAnsi="Times New Roman"/>
          <w:color w:themeColor="text1" w:val="000000"/>
          <w:sz w:val="24"/>
        </w:rPr>
        <w:t xml:space="preserve"> </w:t>
      </w:r>
      <w:r>
        <w:rPr>
          <w:rFonts w:ascii="Times New Roman" w:hAnsi="Times New Roman"/>
          <w:color w:themeColor="text1" w:val="000000"/>
          <w:sz w:val="24"/>
        </w:rPr>
        <w:t xml:space="preserve">(франц.) </w:t>
      </w:r>
      <w:r>
        <w:rPr>
          <w:rFonts w:ascii="Times New Roman" w:hAnsi="Times New Roman"/>
          <w:color w:themeColor="text1" w:val="000000"/>
          <w:sz w:val="24"/>
        </w:rPr>
        <w:t>-</w:t>
      </w:r>
      <w:r>
        <w:rPr>
          <w:rFonts w:ascii="Times New Roman" w:hAnsi="Times New Roman"/>
          <w:color w:themeColor="text1" w:val="000000"/>
          <w:sz w:val="24"/>
        </w:rPr>
        <w:t xml:space="preserve"> любая</w:t>
      </w:r>
      <w:r>
        <w:rPr>
          <w:rFonts w:ascii="Times New Roman" w:hAnsi="Times New Roman"/>
          <w:color w:themeColor="text1" w:val="000000"/>
          <w:sz w:val="24"/>
        </w:rPr>
        <w:t xml:space="preserve"> </w:t>
      </w:r>
      <w:r>
        <w:rPr>
          <w:rFonts w:ascii="Times New Roman" w:hAnsi="Times New Roman"/>
          <w:i w:val="1"/>
          <w:color w:themeColor="text1" w:val="000000"/>
          <w:sz w:val="24"/>
        </w:rPr>
        <w:t>птица</w:t>
      </w:r>
      <w:r>
        <w:rPr>
          <w:rFonts w:ascii="Times New Roman" w:hAnsi="Times New Roman"/>
          <w:color w:themeColor="text1" w:val="000000"/>
          <w:sz w:val="24"/>
        </w:rPr>
        <w:t xml:space="preserve">. </w:t>
      </w:r>
      <w:r>
        <w:rPr>
          <w:rFonts w:ascii="Times New Roman" w:hAnsi="Times New Roman"/>
          <w:color w:themeColor="text1" w:val="000000"/>
          <w:sz w:val="24"/>
        </w:rPr>
        <w:t xml:space="preserve"> </w:t>
      </w:r>
      <w:r>
        <w:rPr>
          <w:rFonts w:ascii="Times New Roman" w:hAnsi="Times New Roman"/>
          <w:color w:themeColor="text1" w:val="000000"/>
          <w:sz w:val="24"/>
        </w:rPr>
        <w:t>Гусь</w:t>
      </w:r>
      <w:r>
        <w:rPr>
          <w:rFonts w:ascii="Times New Roman" w:hAnsi="Times New Roman"/>
          <w:color w:themeColor="text1" w:val="000000"/>
          <w:sz w:val="24"/>
        </w:rPr>
        <w:t xml:space="preserve"> -</w:t>
      </w:r>
      <w:r>
        <w:rPr>
          <w:rFonts w:ascii="Times New Roman" w:hAnsi="Times New Roman"/>
          <w:color w:themeColor="text1" w:val="000000"/>
          <w:sz w:val="24"/>
        </w:rPr>
        <w:t xml:space="preserve"> птица с</w:t>
      </w:r>
      <w:r>
        <w:rPr>
          <w:rFonts w:ascii="Times New Roman" w:hAnsi="Times New Roman"/>
          <w:color w:themeColor="text1" w:val="000000"/>
          <w:sz w:val="24"/>
        </w:rPr>
        <w:t xml:space="preserve"> большой </w:t>
      </w:r>
      <w:r>
        <w:rPr>
          <w:rFonts w:ascii="Times New Roman" w:hAnsi="Times New Roman"/>
          <w:b w:val="1"/>
          <w:i w:val="1"/>
          <w:color w:themeColor="text1" w:val="000000"/>
          <w:sz w:val="24"/>
        </w:rPr>
        <w:t>гузной</w:t>
      </w:r>
      <w:r>
        <w:rPr>
          <w:rFonts w:ascii="Times New Roman" w:hAnsi="Times New Roman"/>
          <w:color w:themeColor="text1" w:val="000000"/>
          <w:sz w:val="24"/>
        </w:rPr>
        <w:t xml:space="preserve">. </w:t>
      </w:r>
      <w:r>
        <w:rPr>
          <w:rFonts w:ascii="Times New Roman" w:hAnsi="Times New Roman"/>
          <w:color w:themeColor="text1" w:val="000000"/>
          <w:sz w:val="24"/>
        </w:rPr>
        <w:t xml:space="preserve"> </w:t>
      </w:r>
      <w:r>
        <w:rPr>
          <w:rFonts w:ascii="Times New Roman" w:hAnsi="Times New Roman"/>
          <w:color w:themeColor="text1" w:val="000000"/>
          <w:sz w:val="24"/>
        </w:rPr>
        <w:t>Чей признак, то есть смысл, того и  слово...</w:t>
      </w:r>
      <w:r>
        <w:rPr>
          <w:rFonts w:ascii="Times New Roman" w:hAnsi="Times New Roman"/>
          <w:color w:themeColor="text1" w:val="000000"/>
          <w:sz w:val="24"/>
        </w:rPr>
        <w:t xml:space="preserve"> Слово без смысла – бессмыслица.</w:t>
      </w:r>
    </w:p>
    <w:p w14:paraId="15000000">
      <w:pPr>
        <w:spacing w:after="0" w:line="240" w:lineRule="auto"/>
        <w:ind w:firstLine="284" w:left="567" w:right="567"/>
        <w:jc w:val="both"/>
        <w:rPr>
          <w:rFonts w:ascii="Times New Roman" w:hAnsi="Times New Roman"/>
          <w:sz w:val="24"/>
        </w:rPr>
      </w:pPr>
      <w:r>
        <w:rPr>
          <w:rFonts w:ascii="Times New Roman" w:hAnsi="Times New Roman"/>
          <w:color w:themeColor="accent2" w:themeShade="80" w:val="642523"/>
          <w:sz w:val="24"/>
        </w:rPr>
        <w:t xml:space="preserve"> </w:t>
      </w:r>
      <w:r>
        <w:rPr>
          <w:rFonts w:ascii="Times New Roman" w:hAnsi="Times New Roman"/>
          <w:sz w:val="24"/>
        </w:rPr>
        <w:t xml:space="preserve"> К тому же опять надо напомнить что звука «</w:t>
      </w:r>
      <w:r>
        <w:rPr>
          <w:rFonts w:ascii="Times New Roman" w:hAnsi="Times New Roman"/>
          <w:sz w:val="24"/>
        </w:rPr>
        <w:t>G</w:t>
      </w:r>
      <w:r>
        <w:rPr>
          <w:rFonts w:ascii="Times New Roman" w:hAnsi="Times New Roman"/>
          <w:sz w:val="24"/>
        </w:rPr>
        <w:t xml:space="preserve">» у </w:t>
      </w:r>
      <w:r>
        <w:rPr>
          <w:rFonts w:ascii="Times New Roman" w:hAnsi="Times New Roman"/>
          <w:sz w:val="24"/>
        </w:rPr>
        <w:t xml:space="preserve">этрусков и даже у </w:t>
      </w:r>
      <w:r>
        <w:rPr>
          <w:rFonts w:ascii="Times New Roman" w:hAnsi="Times New Roman"/>
          <w:sz w:val="24"/>
        </w:rPr>
        <w:t xml:space="preserve">латинян долгое время не </w:t>
      </w:r>
      <w:r>
        <w:rPr>
          <w:rFonts w:ascii="Times New Roman" w:hAnsi="Times New Roman"/>
          <w:sz w:val="24"/>
        </w:rPr>
        <w:t>бы</w:t>
      </w:r>
      <w:r>
        <w:rPr>
          <w:rFonts w:ascii="Times New Roman" w:hAnsi="Times New Roman"/>
          <w:sz w:val="24"/>
        </w:rPr>
        <w:t xml:space="preserve">ло. Заметим, что латинское </w:t>
      </w:r>
      <w:r>
        <w:rPr>
          <w:rFonts w:ascii="Times New Roman" w:hAnsi="Times New Roman"/>
          <w:b w:val="1"/>
          <w:i w:val="1"/>
          <w:sz w:val="24"/>
        </w:rPr>
        <w:t>augurium</w:t>
      </w:r>
      <w:r>
        <w:rPr>
          <w:rFonts w:ascii="Times New Roman" w:hAnsi="Times New Roman"/>
          <w:sz w:val="24"/>
        </w:rPr>
        <w:t xml:space="preserve">  это «предсказание», а современное итальянское </w:t>
      </w:r>
      <w:r>
        <w:rPr>
          <w:rFonts w:ascii="Times New Roman" w:hAnsi="Times New Roman"/>
          <w:b w:val="1"/>
          <w:i w:val="1"/>
          <w:sz w:val="24"/>
        </w:rPr>
        <w:t>augurare</w:t>
      </w:r>
      <w:r>
        <w:rPr>
          <w:rFonts w:ascii="Times New Roman" w:hAnsi="Times New Roman"/>
          <w:sz w:val="24"/>
        </w:rPr>
        <w:t xml:space="preserve"> означает  не «слышать, а «желать». То есть</w:t>
      </w:r>
      <w:r>
        <w:rPr>
          <w:rFonts w:ascii="Times New Roman" w:hAnsi="Times New Roman"/>
          <w:sz w:val="24"/>
        </w:rPr>
        <w:t>,</w:t>
      </w:r>
      <w:r>
        <w:rPr>
          <w:rFonts w:ascii="Times New Roman" w:hAnsi="Times New Roman"/>
          <w:sz w:val="24"/>
        </w:rPr>
        <w:t xml:space="preserve"> прослеживается с</w:t>
      </w:r>
      <w:r>
        <w:rPr>
          <w:rFonts w:ascii="Times New Roman" w:hAnsi="Times New Roman"/>
          <w:sz w:val="24"/>
        </w:rPr>
        <w:t>вязь</w:t>
      </w:r>
      <w:r>
        <w:rPr>
          <w:rFonts w:ascii="Times New Roman" w:hAnsi="Times New Roman"/>
          <w:sz w:val="24"/>
        </w:rPr>
        <w:t xml:space="preserve"> опять-таки с </w:t>
      </w:r>
      <w:r>
        <w:rPr>
          <w:rFonts w:ascii="Times New Roman" w:hAnsi="Times New Roman"/>
          <w:i w:val="1"/>
          <w:sz w:val="24"/>
        </w:rPr>
        <w:t>чувствами</w:t>
      </w:r>
      <w:r>
        <w:rPr>
          <w:rFonts w:ascii="Times New Roman" w:hAnsi="Times New Roman"/>
          <w:sz w:val="24"/>
        </w:rPr>
        <w:t xml:space="preserve">. Связь с </w:t>
      </w:r>
      <w:r>
        <w:rPr>
          <w:rFonts w:ascii="Times New Roman" w:hAnsi="Times New Roman"/>
          <w:b w:val="1"/>
          <w:i w:val="1"/>
          <w:sz w:val="24"/>
        </w:rPr>
        <w:t>augere</w:t>
      </w:r>
      <w:r>
        <w:rPr>
          <w:rFonts w:ascii="Times New Roman" w:hAnsi="Times New Roman"/>
          <w:sz w:val="24"/>
        </w:rPr>
        <w:t xml:space="preserve"> (лат.) – </w:t>
      </w:r>
      <w:r>
        <w:rPr>
          <w:rFonts w:ascii="Times New Roman" w:hAnsi="Times New Roman"/>
          <w:i w:val="1"/>
          <w:sz w:val="24"/>
        </w:rPr>
        <w:t>расти, возрастать, увеличиваться,</w:t>
      </w:r>
      <w:r>
        <w:rPr>
          <w:rFonts w:ascii="Times New Roman" w:hAnsi="Times New Roman"/>
          <w:sz w:val="24"/>
        </w:rPr>
        <w:t xml:space="preserve"> </w:t>
      </w:r>
      <w:r>
        <w:rPr>
          <w:rFonts w:ascii="Times New Roman" w:hAnsi="Times New Roman"/>
          <w:sz w:val="24"/>
        </w:rPr>
        <w:t>«появляться». Собственно, такую «августейшую» персону мы и видим в центре изображениий</w:t>
      </w:r>
      <w:r>
        <w:rPr>
          <w:rFonts w:ascii="Times New Roman" w:hAnsi="Times New Roman"/>
          <w:sz w:val="24"/>
        </w:rPr>
        <w:t xml:space="preserve"> на урнах с надписями</w:t>
      </w:r>
      <w:r>
        <w:rPr>
          <w:rFonts w:ascii="Times New Roman" w:hAnsi="Times New Roman"/>
          <w:sz w:val="24"/>
        </w:rPr>
        <w:t>.</w:t>
      </w:r>
    </w:p>
    <w:p w14:paraId="16000000">
      <w:pPr>
        <w:spacing w:after="0" w:line="240" w:lineRule="auto"/>
        <w:ind w:firstLine="284" w:left="567" w:right="567"/>
        <w:jc w:val="both"/>
        <w:rPr>
          <w:rFonts w:ascii="Times New Roman" w:hAnsi="Times New Roman"/>
          <w:sz w:val="24"/>
        </w:rPr>
      </w:pPr>
      <w:r>
        <w:rPr>
          <w:rFonts w:ascii="Times New Roman" w:hAnsi="Times New Roman"/>
          <w:sz w:val="24"/>
        </w:rPr>
        <w:t xml:space="preserve"> Можно заметить</w:t>
      </w:r>
      <w:r>
        <w:rPr>
          <w:rFonts w:ascii="Times New Roman" w:hAnsi="Times New Roman"/>
          <w:sz w:val="24"/>
        </w:rPr>
        <w:t>,</w:t>
      </w:r>
      <w:r>
        <w:rPr>
          <w:rFonts w:ascii="Times New Roman" w:hAnsi="Times New Roman"/>
          <w:sz w:val="24"/>
        </w:rPr>
        <w:t xml:space="preserve"> что греческое </w:t>
      </w:r>
      <w:r>
        <w:rPr>
          <w:rFonts w:ascii="Times New Roman" w:hAnsi="Times New Roman"/>
          <w:b w:val="1"/>
          <w:i w:val="1"/>
          <w:sz w:val="24"/>
        </w:rPr>
        <w:t>ухо</w:t>
      </w:r>
      <w:r>
        <w:rPr>
          <w:rFonts w:ascii="Times New Roman" w:hAnsi="Times New Roman"/>
          <w:i w:val="1"/>
          <w:sz w:val="24"/>
        </w:rPr>
        <w:t xml:space="preserve"> –</w:t>
      </w:r>
      <w:r>
        <w:rPr>
          <w:rFonts w:ascii="Times New Roman" w:hAnsi="Times New Roman"/>
          <w:b w:val="1"/>
          <w:i w:val="1"/>
          <w:sz w:val="24"/>
        </w:rPr>
        <w:t xml:space="preserve"> </w:t>
      </w:r>
      <w:r>
        <w:rPr>
          <w:rFonts w:ascii="Times New Roman" w:hAnsi="Times New Roman"/>
          <w:b w:val="1"/>
          <w:i w:val="1"/>
          <w:sz w:val="24"/>
        </w:rPr>
        <w:t>αυτί</w:t>
      </w:r>
      <w:r>
        <w:rPr>
          <w:rFonts w:ascii="Times New Roman" w:hAnsi="Times New Roman"/>
          <w:sz w:val="24"/>
        </w:rPr>
        <w:t xml:space="preserve"> перекликается с глаголом «иметь» в третьем лице -</w:t>
      </w:r>
      <w:r>
        <w:rPr>
          <w:rFonts w:ascii="Times New Roman" w:hAnsi="Times New Roman"/>
          <w:b w:val="1"/>
          <w:sz w:val="24"/>
        </w:rPr>
        <w:t xml:space="preserve"> </w:t>
      </w:r>
      <w:r>
        <w:rPr>
          <w:rFonts w:ascii="Times New Roman" w:hAnsi="Times New Roman"/>
          <w:b w:val="1"/>
          <w:sz w:val="24"/>
        </w:rPr>
        <w:t>έχω</w:t>
      </w:r>
      <w:r>
        <w:rPr>
          <w:rFonts w:ascii="Times New Roman" w:hAnsi="Times New Roman"/>
          <w:sz w:val="24"/>
        </w:rPr>
        <w:t xml:space="preserve"> (иметь).</w:t>
      </w:r>
      <w:r>
        <w:rPr>
          <w:rFonts w:ascii="Times New Roman" w:hAnsi="Times New Roman"/>
          <w:sz w:val="24"/>
        </w:rPr>
        <w:t xml:space="preserve"> </w:t>
      </w:r>
      <w:r>
        <w:rPr>
          <w:rFonts w:ascii="Times New Roman" w:hAnsi="Times New Roman"/>
          <w:sz w:val="24"/>
        </w:rPr>
        <w:t>И связь между  «явью» и «явством», «есть - иметь», видна в русском языке.</w:t>
      </w:r>
    </w:p>
    <w:p w14:paraId="17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Итак, перефразируя классику, «не повернув головы кочан, и </w:t>
      </w:r>
      <w:r>
        <w:rPr>
          <w:rFonts w:ascii="Times New Roman" w:hAnsi="Times New Roman"/>
          <w:i w:val="1"/>
          <w:sz w:val="24"/>
        </w:rPr>
        <w:t>чувств никаких</w:t>
      </w:r>
      <w:r>
        <w:rPr>
          <w:rFonts w:ascii="Times New Roman" w:hAnsi="Times New Roman"/>
          <w:sz w:val="24"/>
        </w:rPr>
        <w:t xml:space="preserve"> не изведав, берём, не моргнув, словари датчан, и разных прочих «шведов»...</w:t>
      </w:r>
      <w:r>
        <w:rPr>
          <w:rFonts w:ascii="Times New Roman" w:hAnsi="Times New Roman"/>
          <w:sz w:val="24"/>
        </w:rPr>
        <w:t xml:space="preserve"> Наглядно виден этот самый «смысловой дрейф».</w:t>
      </w:r>
      <w:r>
        <w:rPr>
          <w:rFonts w:ascii="Times New Roman" w:hAnsi="Times New Roman"/>
          <w:sz w:val="24"/>
        </w:rPr>
        <w:t xml:space="preserve"> Помимо ст.-славянского </w:t>
      </w:r>
      <w:r>
        <w:rPr>
          <w:rFonts w:ascii="Times New Roman" w:hAnsi="Times New Roman"/>
          <w:b w:val="1"/>
          <w:sz w:val="24"/>
        </w:rPr>
        <w:t>оштоутити</w:t>
      </w:r>
      <w:r>
        <w:rPr>
          <w:rFonts w:ascii="Times New Roman" w:hAnsi="Times New Roman"/>
          <w:sz w:val="24"/>
        </w:rPr>
        <w:t xml:space="preserve">, помимо исконнорусского: «чу», «чуть», </w:t>
      </w:r>
      <w:r>
        <w:rPr>
          <w:rFonts w:ascii="Times New Roman" w:hAnsi="Times New Roman"/>
          <w:b w:val="1"/>
          <w:i w:val="1"/>
          <w:sz w:val="24"/>
        </w:rPr>
        <w:t>очутиться</w:t>
      </w:r>
      <w:r>
        <w:rPr>
          <w:rFonts w:ascii="Times New Roman" w:hAnsi="Times New Roman"/>
          <w:sz w:val="24"/>
        </w:rPr>
        <w:t xml:space="preserve">, </w:t>
      </w:r>
      <w:r>
        <w:rPr>
          <w:rFonts w:ascii="Times New Roman" w:hAnsi="Times New Roman"/>
          <w:i w:val="1"/>
          <w:sz w:val="24"/>
        </w:rPr>
        <w:t>очучать</w:t>
      </w:r>
      <w:r>
        <w:rPr>
          <w:rFonts w:ascii="Times New Roman" w:hAnsi="Times New Roman"/>
          <w:sz w:val="24"/>
        </w:rPr>
        <w:t xml:space="preserve"> «приводить в чувство», можно упомянуть</w:t>
      </w:r>
      <w:r>
        <w:rPr>
          <w:rFonts w:ascii="Times New Roman" w:hAnsi="Times New Roman"/>
          <w:b w:val="1"/>
          <w:sz w:val="24"/>
        </w:rPr>
        <w:t xml:space="preserve"> славянское</w:t>
      </w:r>
      <w:r>
        <w:rPr>
          <w:rFonts w:ascii="Times New Roman" w:hAnsi="Times New Roman"/>
          <w:sz w:val="24"/>
        </w:rPr>
        <w:t xml:space="preserve"> «чухати» (уже известного в виде греческого</w:t>
      </w:r>
      <w:r>
        <w:rPr>
          <w:rFonts w:ascii="Times New Roman" w:hAnsi="Times New Roman"/>
          <w:b w:val="1"/>
          <w:i w:val="1"/>
          <w:sz w:val="24"/>
        </w:rPr>
        <w:t xml:space="preserve"> </w:t>
      </w:r>
      <w:r>
        <w:rPr>
          <w:rFonts w:ascii="Times New Roman" w:hAnsi="Times New Roman"/>
          <w:b w:val="1"/>
          <w:i w:val="1"/>
          <w:sz w:val="24"/>
        </w:rPr>
        <w:t>ψυχή</w:t>
      </w:r>
      <w:r>
        <w:rPr>
          <w:rFonts w:ascii="Times New Roman" w:hAnsi="Times New Roman"/>
          <w:sz w:val="24"/>
        </w:rPr>
        <w:t xml:space="preserve"> «психи» - </w:t>
      </w:r>
      <w:r>
        <w:rPr>
          <w:rFonts w:ascii="Times New Roman" w:hAnsi="Times New Roman"/>
          <w:i w:val="1"/>
          <w:sz w:val="24"/>
        </w:rPr>
        <w:t>дух, душа</w:t>
      </w:r>
      <w:r>
        <w:rPr>
          <w:rFonts w:ascii="Times New Roman" w:hAnsi="Times New Roman"/>
          <w:sz w:val="24"/>
        </w:rPr>
        <w:t xml:space="preserve">) и «чуять», </w:t>
      </w:r>
      <w:r>
        <w:rPr>
          <w:rFonts w:ascii="Times New Roman" w:hAnsi="Times New Roman"/>
          <w:b w:val="1"/>
          <w:i w:val="1"/>
          <w:sz w:val="24"/>
        </w:rPr>
        <w:t>чути</w:t>
      </w:r>
      <w:r>
        <w:rPr>
          <w:rFonts w:ascii="Times New Roman" w:hAnsi="Times New Roman"/>
          <w:sz w:val="24"/>
        </w:rPr>
        <w:t xml:space="preserve"> (серб.), </w:t>
      </w:r>
      <w:r>
        <w:rPr>
          <w:rFonts w:ascii="Times New Roman" w:hAnsi="Times New Roman"/>
          <w:b w:val="1"/>
          <w:i w:val="1"/>
          <w:sz w:val="24"/>
        </w:rPr>
        <w:t>č</w:t>
      </w:r>
      <w:r>
        <w:rPr>
          <w:rFonts w:ascii="Times New Roman" w:hAnsi="Times New Roman"/>
          <w:b w:val="1"/>
          <w:i w:val="1"/>
          <w:sz w:val="24"/>
        </w:rPr>
        <w:t>uti</w:t>
      </w:r>
      <w:r>
        <w:rPr>
          <w:rFonts w:ascii="Times New Roman" w:hAnsi="Times New Roman"/>
          <w:sz w:val="24"/>
        </w:rPr>
        <w:t xml:space="preserve"> (хорв.) –  </w:t>
      </w:r>
      <w:r>
        <w:rPr>
          <w:rFonts w:ascii="Times New Roman" w:hAnsi="Times New Roman"/>
          <w:b w:val="1"/>
          <w:i w:val="1"/>
          <w:sz w:val="24"/>
        </w:rPr>
        <w:t>ακούσω</w:t>
      </w:r>
      <w:r>
        <w:rPr>
          <w:rFonts w:ascii="Times New Roman" w:hAnsi="Times New Roman"/>
          <w:sz w:val="24"/>
        </w:rPr>
        <w:t xml:space="preserve"> (греч.),</w:t>
      </w:r>
      <w:r>
        <w:rPr>
          <w:rFonts w:ascii="Times New Roman" w:hAnsi="Times New Roman"/>
          <w:b w:val="1"/>
          <w:i w:val="1"/>
          <w:sz w:val="24"/>
        </w:rPr>
        <w:t xml:space="preserve"> </w:t>
      </w:r>
      <w:r>
        <w:rPr>
          <w:rFonts w:ascii="Times New Roman" w:hAnsi="Times New Roman"/>
          <w:b w:val="1"/>
          <w:i w:val="1"/>
          <w:sz w:val="24"/>
        </w:rPr>
        <w:t>escuchar</w:t>
      </w:r>
      <w:r>
        <w:rPr>
          <w:rFonts w:ascii="Times New Roman" w:hAnsi="Times New Roman"/>
          <w:sz w:val="24"/>
        </w:rPr>
        <w:t xml:space="preserve"> (исп.), </w:t>
      </w:r>
      <w:r>
        <w:rPr>
          <w:rFonts w:ascii="Times New Roman" w:hAnsi="Times New Roman"/>
          <w:b w:val="1"/>
          <w:i w:val="1"/>
          <w:sz w:val="24"/>
        </w:rPr>
        <w:t>ascoltare</w:t>
      </w:r>
      <w:r>
        <w:rPr>
          <w:rFonts w:ascii="Times New Roman" w:hAnsi="Times New Roman"/>
          <w:b w:val="1"/>
          <w:i w:val="1"/>
          <w:sz w:val="24"/>
        </w:rPr>
        <w:t xml:space="preserve"> </w:t>
      </w:r>
      <w:r>
        <w:rPr>
          <w:rFonts w:ascii="Times New Roman" w:hAnsi="Times New Roman"/>
          <w:sz w:val="24"/>
        </w:rPr>
        <w:t xml:space="preserve">(итал.), </w:t>
      </w:r>
      <w:r>
        <w:rPr>
          <w:rFonts w:ascii="Times New Roman" w:hAnsi="Times New Roman"/>
          <w:b w:val="1"/>
          <w:i w:val="1"/>
          <w:sz w:val="24"/>
        </w:rPr>
        <w:t>é</w:t>
      </w:r>
      <w:r>
        <w:rPr>
          <w:rFonts w:ascii="Times New Roman" w:hAnsi="Times New Roman"/>
          <w:b w:val="1"/>
          <w:i w:val="1"/>
          <w:sz w:val="24"/>
        </w:rPr>
        <w:t>couter</w:t>
      </w:r>
      <w:r>
        <w:rPr>
          <w:rFonts w:ascii="Times New Roman" w:hAnsi="Times New Roman"/>
          <w:sz w:val="24"/>
        </w:rPr>
        <w:t xml:space="preserve"> (франц.) – </w:t>
      </w:r>
      <w:r>
        <w:rPr>
          <w:rFonts w:ascii="Times New Roman" w:hAnsi="Times New Roman"/>
          <w:b w:val="1"/>
          <w:i w:val="1"/>
          <w:sz w:val="24"/>
        </w:rPr>
        <w:t>слушать</w:t>
      </w:r>
      <w:r>
        <w:rPr>
          <w:rFonts w:ascii="Times New Roman" w:hAnsi="Times New Roman"/>
          <w:sz w:val="24"/>
        </w:rPr>
        <w:t>.</w:t>
      </w:r>
    </w:p>
    <w:p w14:paraId="18000000">
      <w:pPr>
        <w:spacing w:after="0" w:line="240" w:lineRule="auto"/>
        <w:ind w:firstLine="284" w:left="567" w:right="567"/>
        <w:jc w:val="both"/>
        <w:rPr>
          <w:rFonts w:ascii="Times New Roman" w:hAnsi="Times New Roman"/>
          <w:color w:themeColor="text1" w:val="000000"/>
          <w:sz w:val="24"/>
        </w:rPr>
      </w:pPr>
      <w:r>
        <w:rPr>
          <w:rFonts w:ascii="Times New Roman" w:hAnsi="Times New Roman"/>
          <w:sz w:val="24"/>
        </w:rPr>
        <w:t xml:space="preserve"> И также ст.-слав. </w:t>
      </w:r>
      <w:r>
        <w:rPr>
          <w:rFonts w:ascii="Times New Roman" w:hAnsi="Times New Roman"/>
          <w:b w:val="1"/>
          <w:sz w:val="24"/>
        </w:rPr>
        <w:t>осѩзати</w:t>
      </w:r>
      <w:r>
        <w:rPr>
          <w:rFonts w:ascii="Times New Roman" w:hAnsi="Times New Roman"/>
          <w:sz w:val="24"/>
        </w:rPr>
        <w:t xml:space="preserve"> (</w:t>
      </w:r>
      <w:r>
        <w:rPr>
          <w:rFonts w:ascii="Times New Roman" w:hAnsi="Times New Roman"/>
          <w:i w:val="1"/>
          <w:sz w:val="24"/>
        </w:rPr>
        <w:t>осязать, присягать</w:t>
      </w:r>
      <w:r>
        <w:rPr>
          <w:rFonts w:ascii="Times New Roman" w:hAnsi="Times New Roman"/>
          <w:sz w:val="24"/>
        </w:rPr>
        <w:t xml:space="preserve"> – в «чувствах», до «римских при</w:t>
      </w:r>
      <w:r>
        <w:rPr>
          <w:rFonts w:ascii="Times New Roman" w:hAnsi="Times New Roman"/>
          <w:b w:val="1"/>
          <w:i w:val="1"/>
          <w:sz w:val="24"/>
        </w:rPr>
        <w:t>сяж</w:t>
      </w:r>
      <w:r>
        <w:rPr>
          <w:rFonts w:ascii="Times New Roman" w:hAnsi="Times New Roman"/>
          <w:sz w:val="24"/>
        </w:rPr>
        <w:t xml:space="preserve">ных» мы потом дойдём) и латинского </w:t>
      </w:r>
      <w:r>
        <w:rPr>
          <w:rFonts w:ascii="Times New Roman" w:hAnsi="Times New Roman"/>
          <w:b w:val="1"/>
          <w:i w:val="1"/>
          <w:sz w:val="24"/>
        </w:rPr>
        <w:t>sentire</w:t>
      </w:r>
      <w:r>
        <w:rPr>
          <w:rFonts w:ascii="Times New Roman" w:hAnsi="Times New Roman"/>
          <w:sz w:val="24"/>
        </w:rPr>
        <w:t xml:space="preserve"> – </w:t>
      </w:r>
      <w:r>
        <w:rPr>
          <w:rFonts w:ascii="Times New Roman" w:hAnsi="Times New Roman"/>
          <w:i w:val="1"/>
          <w:sz w:val="24"/>
        </w:rPr>
        <w:t>чувствовать</w:t>
      </w:r>
      <w:r>
        <w:rPr>
          <w:rFonts w:ascii="Times New Roman" w:hAnsi="Times New Roman"/>
          <w:sz w:val="24"/>
        </w:rPr>
        <w:t xml:space="preserve"> (</w:t>
      </w:r>
      <w:r>
        <w:rPr>
          <w:rFonts w:ascii="Times New Roman" w:hAnsi="Times New Roman"/>
          <w:b w:val="1"/>
          <w:i w:val="1"/>
          <w:sz w:val="24"/>
        </w:rPr>
        <w:t>sensum</w:t>
      </w:r>
      <w:r>
        <w:rPr>
          <w:rFonts w:ascii="Times New Roman" w:hAnsi="Times New Roman"/>
          <w:sz w:val="24"/>
        </w:rPr>
        <w:t xml:space="preserve">  - </w:t>
      </w:r>
      <w:r>
        <w:rPr>
          <w:rFonts w:ascii="Times New Roman" w:hAnsi="Times New Roman"/>
          <w:i w:val="1"/>
          <w:sz w:val="24"/>
        </w:rPr>
        <w:t>направление</w:t>
      </w:r>
      <w:r>
        <w:rPr>
          <w:rFonts w:ascii="Times New Roman" w:hAnsi="Times New Roman"/>
          <w:sz w:val="24"/>
        </w:rPr>
        <w:t xml:space="preserve">, в том числе, от которого </w:t>
      </w:r>
      <w:r>
        <w:rPr>
          <w:rFonts w:ascii="Times New Roman" w:hAnsi="Times New Roman"/>
          <w:b w:val="1"/>
          <w:i w:val="1"/>
          <w:sz w:val="24"/>
        </w:rPr>
        <w:t>zenden</w:t>
      </w:r>
      <w:r>
        <w:rPr>
          <w:rFonts w:ascii="Times New Roman" w:hAnsi="Times New Roman"/>
          <w:sz w:val="24"/>
        </w:rPr>
        <w:t xml:space="preserve"> (голл.), </w:t>
      </w:r>
      <w:r>
        <w:rPr>
          <w:rFonts w:ascii="Times New Roman" w:hAnsi="Times New Roman"/>
          <w:b w:val="1"/>
          <w:i w:val="1"/>
          <w:sz w:val="24"/>
        </w:rPr>
        <w:t>senden</w:t>
      </w:r>
      <w:r>
        <w:rPr>
          <w:rFonts w:ascii="Times New Roman" w:hAnsi="Times New Roman"/>
          <w:sz w:val="24"/>
        </w:rPr>
        <w:t xml:space="preserve"> (нем.), </w:t>
      </w:r>
      <w:r>
        <w:rPr>
          <w:rFonts w:ascii="Times New Roman" w:hAnsi="Times New Roman"/>
          <w:sz w:val="24"/>
        </w:rPr>
        <w:t>to</w:t>
      </w:r>
      <w:r>
        <w:rPr>
          <w:rFonts w:ascii="Times New Roman" w:hAnsi="Times New Roman"/>
          <w:b w:val="1"/>
          <w:i w:val="1"/>
          <w:sz w:val="24"/>
        </w:rPr>
        <w:t xml:space="preserve"> </w:t>
      </w:r>
      <w:r>
        <w:rPr>
          <w:rFonts w:ascii="Times New Roman" w:hAnsi="Times New Roman"/>
          <w:b w:val="1"/>
          <w:i w:val="1"/>
          <w:sz w:val="24"/>
        </w:rPr>
        <w:t>send</w:t>
      </w:r>
      <w:r>
        <w:rPr>
          <w:rFonts w:ascii="Times New Roman" w:hAnsi="Times New Roman"/>
          <w:sz w:val="24"/>
        </w:rPr>
        <w:t xml:space="preserve"> (англ.) – </w:t>
      </w:r>
      <w:r>
        <w:rPr>
          <w:rFonts w:ascii="Times New Roman" w:hAnsi="Times New Roman"/>
          <w:i w:val="1"/>
          <w:sz w:val="24"/>
        </w:rPr>
        <w:t>от(на)править, отослать</w:t>
      </w:r>
      <w:r>
        <w:rPr>
          <w:rFonts w:ascii="Times New Roman" w:hAnsi="Times New Roman"/>
          <w:sz w:val="24"/>
        </w:rPr>
        <w:t xml:space="preserve">, </w:t>
      </w:r>
      <w:r>
        <w:rPr>
          <w:rFonts w:ascii="Times New Roman" w:hAnsi="Times New Roman"/>
          <w:b w:val="1"/>
          <w:i w:val="1"/>
          <w:sz w:val="24"/>
        </w:rPr>
        <w:t>sehen</w:t>
      </w:r>
      <w:r>
        <w:rPr>
          <w:rFonts w:ascii="Times New Roman" w:hAnsi="Times New Roman"/>
          <w:sz w:val="24"/>
        </w:rPr>
        <w:t xml:space="preserve"> (нем.), </w:t>
      </w:r>
      <w:r>
        <w:rPr>
          <w:rFonts w:ascii="Times New Roman" w:hAnsi="Times New Roman"/>
          <w:b w:val="1"/>
          <w:i w:val="1"/>
          <w:sz w:val="24"/>
        </w:rPr>
        <w:t>soekja</w:t>
      </w:r>
      <w:r>
        <w:rPr>
          <w:rFonts w:ascii="Times New Roman" w:hAnsi="Times New Roman"/>
          <w:sz w:val="24"/>
        </w:rPr>
        <w:t xml:space="preserve"> (стар.норв.), </w:t>
      </w:r>
      <w:r>
        <w:rPr>
          <w:rFonts w:ascii="Times New Roman" w:hAnsi="Times New Roman"/>
          <w:b w:val="1"/>
          <w:i w:val="1"/>
          <w:sz w:val="24"/>
        </w:rPr>
        <w:t>saigim</w:t>
      </w:r>
      <w:r>
        <w:rPr>
          <w:rFonts w:ascii="Times New Roman" w:hAnsi="Times New Roman"/>
          <w:b w:val="1"/>
          <w:i w:val="1"/>
          <w:sz w:val="24"/>
        </w:rPr>
        <w:t xml:space="preserve"> </w:t>
      </w:r>
      <w:r>
        <w:rPr>
          <w:rFonts w:ascii="Times New Roman" w:hAnsi="Times New Roman"/>
          <w:sz w:val="24"/>
        </w:rPr>
        <w:t xml:space="preserve">(стар.ирл.), </w:t>
      </w:r>
      <w:r>
        <w:rPr>
          <w:rFonts w:ascii="Times New Roman" w:hAnsi="Times New Roman"/>
          <w:b w:val="1"/>
          <w:i w:val="1"/>
          <w:sz w:val="24"/>
        </w:rPr>
        <w:t>secan</w:t>
      </w:r>
      <w:r>
        <w:rPr>
          <w:rFonts w:ascii="Times New Roman" w:hAnsi="Times New Roman"/>
          <w:b w:val="1"/>
          <w:i w:val="1"/>
          <w:sz w:val="24"/>
        </w:rPr>
        <w:t xml:space="preserve"> </w:t>
      </w:r>
      <w:r>
        <w:rPr>
          <w:rFonts w:ascii="Times New Roman" w:hAnsi="Times New Roman"/>
          <w:sz w:val="24"/>
        </w:rPr>
        <w:t xml:space="preserve">(стар.англ.), </w:t>
      </w:r>
      <w:r>
        <w:rPr>
          <w:rFonts w:ascii="Times New Roman" w:hAnsi="Times New Roman"/>
          <w:b w:val="1"/>
          <w:i w:val="1"/>
          <w:sz w:val="24"/>
        </w:rPr>
        <w:t>to</w:t>
      </w:r>
      <w:r>
        <w:rPr>
          <w:rFonts w:ascii="Times New Roman" w:hAnsi="Times New Roman"/>
          <w:b w:val="1"/>
          <w:i w:val="1"/>
          <w:sz w:val="24"/>
        </w:rPr>
        <w:t xml:space="preserve"> </w:t>
      </w:r>
      <w:r>
        <w:rPr>
          <w:rFonts w:ascii="Times New Roman" w:hAnsi="Times New Roman"/>
          <w:b w:val="1"/>
          <w:i w:val="1"/>
          <w:sz w:val="24"/>
        </w:rPr>
        <w:t>see</w:t>
      </w:r>
      <w:r>
        <w:rPr>
          <w:rFonts w:ascii="Times New Roman" w:hAnsi="Times New Roman"/>
          <w:sz w:val="24"/>
        </w:rPr>
        <w:t xml:space="preserve"> (англ.) – «видеть»,</w:t>
      </w:r>
      <w:r>
        <w:rPr>
          <w:rFonts w:ascii="Times New Roman" w:hAnsi="Times New Roman"/>
          <w:b w:val="1"/>
          <w:i w:val="1"/>
          <w:sz w:val="24"/>
        </w:rPr>
        <w:t xml:space="preserve"> </w:t>
      </w:r>
      <w:r>
        <w:rPr>
          <w:rFonts w:ascii="Times New Roman" w:hAnsi="Times New Roman"/>
          <w:b w:val="1"/>
          <w:i w:val="1"/>
          <w:sz w:val="24"/>
        </w:rPr>
        <w:t>seek</w:t>
      </w:r>
      <w:r>
        <w:rPr>
          <w:rFonts w:ascii="Times New Roman" w:hAnsi="Times New Roman"/>
          <w:b w:val="1"/>
          <w:i w:val="1"/>
          <w:sz w:val="24"/>
        </w:rPr>
        <w:t xml:space="preserve"> (англ.) – </w:t>
      </w:r>
      <w:r>
        <w:rPr>
          <w:rFonts w:ascii="Times New Roman" w:hAnsi="Times New Roman"/>
          <w:i w:val="1"/>
          <w:sz w:val="24"/>
        </w:rPr>
        <w:t>искать</w:t>
      </w:r>
      <w:r>
        <w:rPr>
          <w:rFonts w:ascii="Times New Roman" w:hAnsi="Times New Roman"/>
          <w:sz w:val="24"/>
        </w:rPr>
        <w:t xml:space="preserve">, </w:t>
      </w:r>
      <w:r>
        <w:rPr>
          <w:rFonts w:ascii="Times New Roman" w:hAnsi="Times New Roman"/>
          <w:i w:val="1"/>
          <w:sz w:val="24"/>
        </w:rPr>
        <w:t>стремиться</w:t>
      </w:r>
      <w:r>
        <w:rPr>
          <w:rFonts w:ascii="Times New Roman" w:hAnsi="Times New Roman"/>
          <w:b w:val="1"/>
          <w:i w:val="1"/>
          <w:sz w:val="24"/>
        </w:rPr>
        <w:t xml:space="preserve">, </w:t>
      </w:r>
      <w:r>
        <w:rPr>
          <w:rFonts w:ascii="Times New Roman" w:hAnsi="Times New Roman"/>
          <w:b w:val="1"/>
          <w:i w:val="1"/>
          <w:sz w:val="24"/>
        </w:rPr>
        <w:t>seer</w:t>
      </w:r>
      <w:r>
        <w:rPr>
          <w:rFonts w:ascii="Times New Roman" w:hAnsi="Times New Roman"/>
          <w:sz w:val="24"/>
        </w:rPr>
        <w:t xml:space="preserve"> (англ.), </w:t>
      </w:r>
      <w:r>
        <w:rPr>
          <w:rFonts w:ascii="Times New Roman" w:hAnsi="Times New Roman"/>
          <w:b w:val="1"/>
          <w:i w:val="1"/>
          <w:sz w:val="24"/>
        </w:rPr>
        <w:t>ziener</w:t>
      </w:r>
      <w:r>
        <w:rPr>
          <w:rFonts w:ascii="Times New Roman" w:hAnsi="Times New Roman"/>
          <w:sz w:val="24"/>
        </w:rPr>
        <w:t xml:space="preserve"> (голл.) – </w:t>
      </w:r>
      <w:r>
        <w:rPr>
          <w:rFonts w:ascii="Times New Roman" w:hAnsi="Times New Roman"/>
          <w:i w:val="1"/>
          <w:sz w:val="24"/>
        </w:rPr>
        <w:t>провидец</w:t>
      </w:r>
      <w:r>
        <w:rPr>
          <w:rFonts w:ascii="Times New Roman" w:hAnsi="Times New Roman"/>
          <w:sz w:val="24"/>
        </w:rPr>
        <w:t xml:space="preserve">. Оно же </w:t>
      </w:r>
      <w:r>
        <w:rPr>
          <w:rFonts w:ascii="Times New Roman" w:hAnsi="Times New Roman"/>
          <w:b w:val="1"/>
          <w:i w:val="1"/>
          <w:sz w:val="24"/>
        </w:rPr>
        <w:t>sagire</w:t>
      </w:r>
      <w:r>
        <w:rPr>
          <w:rFonts w:ascii="Times New Roman" w:hAnsi="Times New Roman"/>
          <w:sz w:val="24"/>
        </w:rPr>
        <w:t xml:space="preserve"> (лат.), </w:t>
      </w:r>
      <w:r>
        <w:rPr>
          <w:rFonts w:ascii="Times New Roman" w:hAnsi="Times New Roman"/>
          <w:b w:val="1"/>
          <w:i w:val="1"/>
          <w:sz w:val="24"/>
        </w:rPr>
        <w:t>suivre</w:t>
      </w:r>
      <w:r>
        <w:rPr>
          <w:rFonts w:ascii="Times New Roman" w:hAnsi="Times New Roman"/>
          <w:sz w:val="24"/>
        </w:rPr>
        <w:t xml:space="preserve"> (франц.), </w:t>
      </w:r>
      <w:r>
        <w:rPr>
          <w:rFonts w:ascii="Times New Roman" w:hAnsi="Times New Roman"/>
          <w:b w:val="1"/>
          <w:i w:val="1"/>
          <w:sz w:val="24"/>
        </w:rPr>
        <w:t>seguire</w:t>
      </w:r>
      <w:r>
        <w:rPr>
          <w:rFonts w:ascii="Times New Roman" w:hAnsi="Times New Roman"/>
          <w:sz w:val="24"/>
        </w:rPr>
        <w:t xml:space="preserve"> </w:t>
      </w:r>
      <w:r>
        <w:rPr>
          <w:rFonts w:ascii="Times New Roman" w:hAnsi="Times New Roman"/>
          <w:color w:themeColor="text1" w:val="000000"/>
          <w:sz w:val="24"/>
        </w:rPr>
        <w:t xml:space="preserve">(итал.), </w:t>
      </w:r>
      <w:r>
        <w:rPr>
          <w:rFonts w:ascii="Times New Roman" w:hAnsi="Times New Roman"/>
          <w:b w:val="1"/>
          <w:i w:val="1"/>
          <w:color w:themeColor="text1" w:val="000000"/>
          <w:sz w:val="24"/>
        </w:rPr>
        <w:t>sequor</w:t>
      </w:r>
      <w:r>
        <w:rPr>
          <w:rFonts w:ascii="Times New Roman" w:hAnsi="Times New Roman"/>
          <w:color w:themeColor="text1" w:val="000000"/>
          <w:sz w:val="24"/>
        </w:rPr>
        <w:t xml:space="preserve"> (лат.) –  в смысле «проникать», «следовать». Отсюда др.-греч. </w:t>
      </w:r>
      <w:r>
        <w:rPr>
          <w:rFonts w:ascii="Times New Roman" w:hAnsi="Times New Roman"/>
          <w:b w:val="1"/>
          <w:i w:val="1"/>
          <w:color w:themeColor="text1" w:val="000000"/>
          <w:sz w:val="24"/>
        </w:rPr>
        <w:t>αἰσθητική</w:t>
      </w:r>
      <w:r>
        <w:rPr>
          <w:rFonts w:ascii="Times New Roman" w:hAnsi="Times New Roman"/>
          <w:color w:themeColor="text1" w:val="000000"/>
          <w:sz w:val="24"/>
        </w:rPr>
        <w:t xml:space="preserve"> – </w:t>
      </w:r>
      <w:r>
        <w:rPr>
          <w:rFonts w:ascii="Times New Roman" w:hAnsi="Times New Roman"/>
          <w:i w:val="1"/>
          <w:color w:themeColor="text1" w:val="000000"/>
          <w:sz w:val="24"/>
        </w:rPr>
        <w:t>эстетика</w:t>
      </w:r>
      <w:r>
        <w:rPr>
          <w:rFonts w:ascii="Times New Roman" w:hAnsi="Times New Roman"/>
          <w:color w:themeColor="text1" w:val="000000"/>
          <w:sz w:val="24"/>
        </w:rPr>
        <w:t xml:space="preserve">, наука о «чувственном восприятии», далее из </w:t>
      </w:r>
      <w:r>
        <w:rPr>
          <w:rFonts w:ascii="Times New Roman" w:hAnsi="Times New Roman"/>
          <w:b w:val="1"/>
          <w:i w:val="1"/>
          <w:color w:themeColor="text1" w:val="000000"/>
          <w:sz w:val="24"/>
        </w:rPr>
        <w:t>αἴσθησις</w:t>
      </w:r>
      <w:r>
        <w:rPr>
          <w:rFonts w:ascii="Times New Roman" w:hAnsi="Times New Roman"/>
          <w:b w:val="1"/>
          <w:i w:val="1"/>
          <w:color w:themeColor="text1" w:val="000000"/>
          <w:sz w:val="24"/>
        </w:rPr>
        <w:t xml:space="preserve"> </w:t>
      </w:r>
      <w:r>
        <w:rPr>
          <w:rFonts w:ascii="Times New Roman" w:hAnsi="Times New Roman"/>
          <w:color w:themeColor="text1" w:val="000000"/>
          <w:sz w:val="24"/>
        </w:rPr>
        <w:t xml:space="preserve">«ощущение, чувствование» из </w:t>
      </w:r>
      <w:r>
        <w:rPr>
          <w:rFonts w:ascii="Times New Roman" w:hAnsi="Times New Roman"/>
          <w:b w:val="1"/>
          <w:i w:val="1"/>
          <w:color w:themeColor="text1" w:val="000000"/>
          <w:sz w:val="24"/>
        </w:rPr>
        <w:t>αἰσθάνομαι</w:t>
      </w:r>
      <w:r>
        <w:rPr>
          <w:rFonts w:ascii="Times New Roman" w:hAnsi="Times New Roman"/>
          <w:color w:themeColor="text1" w:val="000000"/>
          <w:sz w:val="24"/>
        </w:rPr>
        <w:t xml:space="preserve"> «ощущать, воспринимать». Возможно что</w:t>
      </w:r>
      <w:r>
        <w:rPr>
          <w:rFonts w:ascii="Times New Roman" w:hAnsi="Times New Roman"/>
          <w:b w:val="1"/>
          <w:i w:val="1"/>
          <w:color w:themeColor="text1" w:val="000000"/>
          <w:sz w:val="24"/>
        </w:rPr>
        <w:t xml:space="preserve"> θέᾱ</w:t>
      </w:r>
      <w:r>
        <w:rPr>
          <w:rFonts w:ascii="Times New Roman" w:hAnsi="Times New Roman"/>
          <w:color w:themeColor="text1" w:val="000000"/>
          <w:sz w:val="24"/>
        </w:rPr>
        <w:t xml:space="preserve"> (греч.)</w:t>
      </w:r>
      <w:r>
        <w:rPr>
          <w:rFonts w:ascii="Times New Roman" w:hAnsi="Times New Roman"/>
          <w:color w:themeColor="text1" w:val="000000"/>
          <w:sz w:val="24"/>
        </w:rPr>
        <w:t xml:space="preserve"> – </w:t>
      </w:r>
      <w:r>
        <w:rPr>
          <w:rFonts w:ascii="Times New Roman" w:hAnsi="Times New Roman"/>
          <w:i w:val="1"/>
          <w:color w:themeColor="text1" w:val="000000"/>
          <w:sz w:val="24"/>
        </w:rPr>
        <w:t>видеть</w:t>
      </w:r>
      <w:r>
        <w:rPr>
          <w:rFonts w:ascii="Times New Roman" w:hAnsi="Times New Roman"/>
          <w:color w:themeColor="text1" w:val="000000"/>
          <w:sz w:val="24"/>
        </w:rPr>
        <w:t xml:space="preserve"> (теория, театр)</w:t>
      </w:r>
      <w:r>
        <w:rPr>
          <w:rFonts w:ascii="Times New Roman" w:hAnsi="Times New Roman"/>
          <w:color w:themeColor="text1" w:val="000000"/>
          <w:sz w:val="24"/>
        </w:rPr>
        <w:t xml:space="preserve"> и </w:t>
      </w:r>
      <w:r>
        <w:rPr>
          <w:rFonts w:ascii="Times New Roman" w:hAnsi="Times New Roman"/>
          <w:b w:val="1"/>
          <w:i w:val="1"/>
          <w:color w:themeColor="text1" w:val="000000"/>
          <w:sz w:val="24"/>
        </w:rPr>
        <w:t>sight</w:t>
      </w:r>
      <w:r>
        <w:rPr>
          <w:rFonts w:ascii="Times New Roman" w:hAnsi="Times New Roman"/>
          <w:color w:themeColor="text1" w:val="000000"/>
          <w:sz w:val="24"/>
        </w:rPr>
        <w:t xml:space="preserve"> (англ.) – «вид», «знак» - также в родстве с «осязанием».</w:t>
      </w:r>
    </w:p>
    <w:p w14:paraId="19000000">
      <w:pPr>
        <w:spacing w:after="0" w:line="240" w:lineRule="auto"/>
        <w:ind w:firstLine="284" w:left="567" w:right="567"/>
        <w:jc w:val="both"/>
        <w:rPr>
          <w:rFonts w:ascii="Calibri" w:hAnsi="Calibri"/>
          <w:color w:themeColor="text1" w:val="000000"/>
        </w:rPr>
      </w:pPr>
      <w:r>
        <w:rPr>
          <w:rFonts w:ascii="Times New Roman" w:hAnsi="Times New Roman"/>
          <w:color w:themeColor="text1" w:val="000000"/>
          <w:sz w:val="24"/>
        </w:rPr>
        <w:t xml:space="preserve"> Прикасались ли вы к кодексу, </w:t>
      </w:r>
      <w:r>
        <w:rPr>
          <w:rFonts w:ascii="Times New Roman" w:hAnsi="Times New Roman"/>
          <w:color w:themeColor="text1" w:val="000000"/>
          <w:sz w:val="24"/>
        </w:rPr>
        <w:t xml:space="preserve">к </w:t>
      </w:r>
      <w:r>
        <w:rPr>
          <w:rFonts w:ascii="Times New Roman" w:hAnsi="Times New Roman"/>
          <w:color w:themeColor="text1" w:val="000000"/>
          <w:sz w:val="24"/>
        </w:rPr>
        <w:t>книге или к мечу на</w:t>
      </w:r>
      <w:r>
        <w:rPr>
          <w:rFonts w:ascii="Times New Roman" w:hAnsi="Times New Roman"/>
          <w:color w:themeColor="text1" w:val="000000"/>
          <w:sz w:val="24"/>
        </w:rPr>
        <w:t xml:space="preserve"> «уверении в чувствах» -  </w:t>
      </w:r>
      <w:r>
        <w:rPr>
          <w:rFonts w:ascii="Times New Roman" w:hAnsi="Times New Roman"/>
          <w:color w:themeColor="text1" w:val="000000"/>
          <w:sz w:val="24"/>
        </w:rPr>
        <w:t xml:space="preserve"> инаугурации (</w:t>
      </w:r>
      <w:r>
        <w:rPr>
          <w:rFonts w:ascii="Times New Roman" w:hAnsi="Times New Roman"/>
          <w:b w:val="1"/>
          <w:i w:val="1"/>
          <w:color w:themeColor="text1" w:val="000000"/>
          <w:sz w:val="24"/>
        </w:rPr>
        <w:t>inauguro</w:t>
      </w:r>
      <w:r>
        <w:rPr>
          <w:rFonts w:ascii="Times New Roman" w:hAnsi="Times New Roman"/>
          <w:color w:themeColor="text1" w:val="000000"/>
          <w:sz w:val="24"/>
        </w:rPr>
        <w:t xml:space="preserve"> - «посвящаю»), господа присяжные заседатели?</w:t>
      </w:r>
      <w:r>
        <w:rPr>
          <w:rFonts w:ascii="Calibri" w:hAnsi="Calibri"/>
          <w:color w:themeColor="text1" w:val="000000"/>
        </w:rPr>
        <w:t xml:space="preserve"> </w:t>
      </w:r>
    </w:p>
    <w:p w14:paraId="1A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color w:themeColor="text1" w:val="000000"/>
          <w:sz w:val="24"/>
        </w:rPr>
        <w:t xml:space="preserve">Собственно, </w:t>
      </w:r>
      <w:r>
        <w:rPr>
          <w:rFonts w:ascii="Times New Roman" w:hAnsi="Times New Roman"/>
          <w:color w:themeColor="text1" w:val="000000"/>
          <w:sz w:val="24"/>
        </w:rPr>
        <w:t>O</w:t>
      </w:r>
      <w:r>
        <w:rPr>
          <w:rFonts w:ascii="Times New Roman" w:hAnsi="Times New Roman"/>
          <w:color w:themeColor="text1" w:val="000000"/>
          <w:sz w:val="24"/>
        </w:rPr>
        <w:t>.</w:t>
      </w:r>
      <w:r>
        <w:rPr>
          <w:rFonts w:ascii="Times New Roman" w:hAnsi="Times New Roman"/>
          <w:color w:themeColor="text1" w:val="000000"/>
          <w:sz w:val="24"/>
        </w:rPr>
        <w:t>E</w:t>
      </w:r>
      <w:r>
        <w:rPr>
          <w:rFonts w:ascii="Times New Roman" w:hAnsi="Times New Roman"/>
          <w:color w:themeColor="text1" w:val="000000"/>
          <w:sz w:val="24"/>
        </w:rPr>
        <w:t>.</w:t>
      </w:r>
      <w:r>
        <w:rPr>
          <w:rFonts w:ascii="Times New Roman" w:hAnsi="Times New Roman"/>
          <w:color w:themeColor="text1" w:val="000000"/>
          <w:sz w:val="24"/>
        </w:rPr>
        <w:t>D</w:t>
      </w:r>
      <w:r>
        <w:rPr>
          <w:rFonts w:ascii="Times New Roman" w:hAnsi="Times New Roman"/>
          <w:color w:themeColor="text1" w:val="000000"/>
          <w:sz w:val="24"/>
        </w:rPr>
        <w:t xml:space="preserve">. это же и пишет: </w:t>
      </w:r>
      <w:r>
        <w:rPr>
          <w:rFonts w:ascii="Times New Roman" w:hAnsi="Times New Roman"/>
          <w:b w:val="1"/>
          <w:i w:val="1"/>
          <w:color w:themeColor="text1" w:val="000000"/>
          <w:sz w:val="24"/>
        </w:rPr>
        <w:t>*</w:t>
      </w:r>
      <w:r>
        <w:rPr>
          <w:rFonts w:ascii="Times New Roman" w:hAnsi="Times New Roman"/>
          <w:b w:val="1"/>
          <w:i w:val="1"/>
          <w:color w:themeColor="text1" w:val="000000"/>
          <w:sz w:val="24"/>
        </w:rPr>
        <w:t>au</w:t>
      </w:r>
      <w:r>
        <w:rPr>
          <w:rFonts w:ascii="Times New Roman" w:hAnsi="Times New Roman"/>
          <w:b w:val="1"/>
          <w:i w:val="1"/>
          <w:color w:themeColor="text1" w:val="000000"/>
          <w:sz w:val="24"/>
        </w:rPr>
        <w:t>-</w:t>
      </w:r>
      <w:r>
        <w:rPr>
          <w:rFonts w:ascii="Times New Roman" w:hAnsi="Times New Roman"/>
          <w:color w:themeColor="text1" w:val="000000"/>
          <w:sz w:val="24"/>
        </w:rPr>
        <w:t xml:space="preserve"> «</w:t>
      </w:r>
      <w:r>
        <w:rPr>
          <w:rFonts w:ascii="Times New Roman" w:hAnsi="Times New Roman"/>
          <w:color w:themeColor="text1" w:val="000000"/>
          <w:sz w:val="24"/>
        </w:rPr>
        <w:t>Proto</w:t>
      </w:r>
      <w:r>
        <w:rPr>
          <w:rFonts w:ascii="Times New Roman" w:hAnsi="Times New Roman"/>
          <w:color w:themeColor="text1" w:val="000000"/>
          <w:sz w:val="24"/>
        </w:rPr>
        <w:t>-</w:t>
      </w:r>
      <w:r>
        <w:rPr>
          <w:rFonts w:ascii="Times New Roman" w:hAnsi="Times New Roman"/>
          <w:color w:themeColor="text1" w:val="000000"/>
          <w:sz w:val="24"/>
        </w:rPr>
        <w:t>Indo</w:t>
      </w:r>
      <w:r>
        <w:rPr>
          <w:rFonts w:ascii="Times New Roman" w:hAnsi="Times New Roman"/>
          <w:color w:themeColor="text1" w:val="000000"/>
          <w:sz w:val="24"/>
        </w:rPr>
        <w:t>-</w:t>
      </w:r>
      <w:r>
        <w:rPr>
          <w:rFonts w:ascii="Times New Roman" w:hAnsi="Times New Roman"/>
          <w:color w:themeColor="text1" w:val="000000"/>
          <w:sz w:val="24"/>
        </w:rPr>
        <w:t>European</w:t>
      </w:r>
      <w:r>
        <w:rPr>
          <w:rFonts w:ascii="Times New Roman" w:hAnsi="Times New Roman"/>
          <w:color w:themeColor="text1" w:val="000000"/>
          <w:sz w:val="24"/>
        </w:rPr>
        <w:t xml:space="preserve"> </w:t>
      </w:r>
      <w:r>
        <w:rPr>
          <w:rFonts w:ascii="Times New Roman" w:hAnsi="Times New Roman"/>
          <w:color w:themeColor="text1" w:val="000000"/>
          <w:sz w:val="24"/>
        </w:rPr>
        <w:t>root</w:t>
      </w:r>
      <w:r>
        <w:rPr>
          <w:rFonts w:ascii="Times New Roman" w:hAnsi="Times New Roman"/>
          <w:color w:themeColor="text1" w:val="000000"/>
          <w:sz w:val="24"/>
        </w:rPr>
        <w:t xml:space="preserve"> </w:t>
      </w:r>
      <w:r>
        <w:rPr>
          <w:rFonts w:ascii="Times New Roman" w:hAnsi="Times New Roman"/>
          <w:color w:themeColor="text1" w:val="000000"/>
          <w:sz w:val="24"/>
        </w:rPr>
        <w:t>meaning</w:t>
      </w:r>
      <w:r>
        <w:rPr>
          <w:rFonts w:ascii="Times New Roman" w:hAnsi="Times New Roman"/>
          <w:color w:themeColor="text1" w:val="000000"/>
          <w:sz w:val="24"/>
        </w:rPr>
        <w:t xml:space="preserve"> «</w:t>
      </w:r>
      <w:r>
        <w:rPr>
          <w:rFonts w:ascii="Times New Roman" w:hAnsi="Times New Roman"/>
          <w:color w:themeColor="text1" w:val="000000"/>
          <w:sz w:val="24"/>
        </w:rPr>
        <w:t>to</w:t>
      </w:r>
      <w:r>
        <w:rPr>
          <w:rFonts w:ascii="Times New Roman" w:hAnsi="Times New Roman"/>
          <w:color w:themeColor="text1" w:val="000000"/>
          <w:sz w:val="24"/>
        </w:rPr>
        <w:t xml:space="preserve"> </w:t>
      </w:r>
      <w:r>
        <w:rPr>
          <w:rFonts w:ascii="Times New Roman" w:hAnsi="Times New Roman"/>
          <w:color w:themeColor="text1" w:val="000000"/>
          <w:sz w:val="24"/>
        </w:rPr>
        <w:t>perceive</w:t>
      </w:r>
      <w:r>
        <w:rPr>
          <w:rFonts w:ascii="Times New Roman" w:hAnsi="Times New Roman"/>
          <w:color w:themeColor="text1" w:val="000000"/>
          <w:sz w:val="24"/>
        </w:rPr>
        <w:t xml:space="preserve">» - </w:t>
      </w:r>
      <w:r>
        <w:rPr>
          <w:rFonts w:ascii="Times New Roman" w:hAnsi="Times New Roman"/>
          <w:i w:val="1"/>
          <w:color w:themeColor="text1" w:val="000000"/>
          <w:sz w:val="24"/>
        </w:rPr>
        <w:t>чувствовать, воспринимать, понимать</w:t>
      </w:r>
      <w:r>
        <w:rPr>
          <w:rFonts w:ascii="Times New Roman" w:hAnsi="Times New Roman"/>
          <w:color w:themeColor="text1" w:val="000000"/>
          <w:sz w:val="24"/>
        </w:rPr>
        <w:t xml:space="preserve">. *** </w:t>
      </w:r>
      <w:r>
        <w:rPr>
          <w:rFonts w:ascii="Times New Roman" w:hAnsi="Times New Roman"/>
          <w:color w:themeColor="text1" w:val="000000"/>
          <w:sz w:val="24"/>
        </w:rPr>
        <w:t xml:space="preserve"> </w:t>
      </w:r>
      <w:r>
        <w:rPr>
          <w:rFonts w:ascii="Times New Roman" w:hAnsi="Times New Roman"/>
          <w:color w:themeColor="text1" w:val="000000"/>
          <w:sz w:val="24"/>
        </w:rPr>
        <w:t xml:space="preserve">Откуда и </w:t>
      </w:r>
      <w:r>
        <w:rPr>
          <w:rFonts w:ascii="Times New Roman" w:hAnsi="Times New Roman"/>
          <w:b w:val="1"/>
          <w:i w:val="1"/>
          <w:color w:themeColor="text1" w:val="000000"/>
          <w:sz w:val="24"/>
        </w:rPr>
        <w:t>inobaudio</w:t>
      </w:r>
      <w:r>
        <w:rPr>
          <w:rFonts w:ascii="Times New Roman" w:hAnsi="Times New Roman"/>
          <w:b w:val="1"/>
          <w:i w:val="1"/>
          <w:color w:themeColor="text1" w:val="000000"/>
          <w:sz w:val="24"/>
        </w:rPr>
        <w:t xml:space="preserve"> </w:t>
      </w:r>
      <w:r>
        <w:rPr>
          <w:rFonts w:ascii="Times New Roman" w:hAnsi="Times New Roman"/>
          <w:color w:themeColor="text1" w:val="000000"/>
          <w:sz w:val="24"/>
        </w:rPr>
        <w:t>(лат.)</w:t>
      </w:r>
      <w:r>
        <w:rPr>
          <w:rFonts w:ascii="Times New Roman" w:hAnsi="Times New Roman"/>
          <w:color w:themeColor="text1" w:val="000000"/>
          <w:sz w:val="24"/>
        </w:rPr>
        <w:t xml:space="preserve"> - </w:t>
      </w:r>
      <w:r>
        <w:rPr>
          <w:rFonts w:ascii="Times New Roman" w:hAnsi="Times New Roman"/>
          <w:i w:val="1"/>
          <w:color w:themeColor="text1" w:val="000000"/>
          <w:sz w:val="24"/>
        </w:rPr>
        <w:t>неповинующийся</w:t>
      </w:r>
      <w:r>
        <w:rPr>
          <w:rFonts w:ascii="Times New Roman" w:hAnsi="Times New Roman"/>
          <w:color w:themeColor="text1" w:val="000000"/>
          <w:sz w:val="24"/>
        </w:rPr>
        <w:t xml:space="preserve">, </w:t>
      </w:r>
      <w:r>
        <w:rPr>
          <w:rFonts w:ascii="Times New Roman" w:hAnsi="Times New Roman"/>
          <w:color w:themeColor="text1" w:val="000000"/>
          <w:sz w:val="24"/>
        </w:rPr>
        <w:t>жаргонное</w:t>
      </w:r>
      <w:r>
        <w:rPr>
          <w:rFonts w:ascii="Times New Roman" w:hAnsi="Times New Roman"/>
          <w:color w:themeColor="text1" w:val="000000"/>
          <w:sz w:val="24"/>
        </w:rPr>
        <w:t xml:space="preserve"> – «потерявший нюх». Далее: </w:t>
      </w:r>
      <w:r>
        <w:rPr>
          <w:rFonts w:ascii="Times New Roman" w:hAnsi="Times New Roman"/>
          <w:b w:val="1"/>
          <w:i w:val="1"/>
          <w:color w:themeColor="text1" w:val="000000"/>
          <w:sz w:val="24"/>
        </w:rPr>
        <w:t>obedire</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oboedire</w:t>
      </w:r>
      <w:r>
        <w:rPr>
          <w:rFonts w:ascii="Times New Roman" w:hAnsi="Times New Roman"/>
          <w:color w:themeColor="text1" w:val="000000"/>
          <w:sz w:val="24"/>
        </w:rPr>
        <w:t xml:space="preserve"> (лат.), состоит из  </w:t>
      </w:r>
      <w:r>
        <w:rPr>
          <w:rFonts w:ascii="Times New Roman" w:hAnsi="Times New Roman"/>
          <w:b w:val="1"/>
          <w:i w:val="1"/>
          <w:color w:themeColor="text1" w:val="000000"/>
          <w:sz w:val="24"/>
        </w:rPr>
        <w:t>ob</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audire</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obbedire</w:t>
      </w:r>
      <w:r>
        <w:rPr>
          <w:rFonts w:ascii="Times New Roman" w:hAnsi="Times New Roman"/>
          <w:color w:themeColor="text1" w:val="000000"/>
          <w:sz w:val="24"/>
        </w:rPr>
        <w:t xml:space="preserve"> (итал.), </w:t>
      </w:r>
      <w:r>
        <w:rPr>
          <w:rFonts w:ascii="Times New Roman" w:hAnsi="Times New Roman"/>
          <w:b w:val="1"/>
          <w:i w:val="1"/>
          <w:color w:themeColor="text1" w:val="000000"/>
          <w:sz w:val="24"/>
        </w:rPr>
        <w:t>obedecer</w:t>
      </w:r>
      <w:r>
        <w:rPr>
          <w:rFonts w:ascii="Times New Roman" w:hAnsi="Times New Roman"/>
          <w:b w:val="1"/>
          <w:i w:val="1"/>
          <w:color w:themeColor="text1" w:val="000000"/>
          <w:sz w:val="24"/>
        </w:rPr>
        <w:t xml:space="preserve"> </w:t>
      </w:r>
      <w:r>
        <w:rPr>
          <w:rFonts w:ascii="Times New Roman" w:hAnsi="Times New Roman"/>
          <w:color w:themeColor="text1" w:val="000000"/>
          <w:sz w:val="24"/>
        </w:rPr>
        <w:t xml:space="preserve">(исп.), </w:t>
      </w:r>
      <w:r>
        <w:rPr>
          <w:rFonts w:ascii="Times New Roman" w:hAnsi="Times New Roman"/>
          <w:b w:val="1"/>
          <w:i w:val="1"/>
          <w:color w:themeColor="text1" w:val="000000"/>
          <w:sz w:val="24"/>
        </w:rPr>
        <w:t>ob</w:t>
      </w:r>
      <w:r>
        <w:rPr>
          <w:rFonts w:ascii="Times New Roman" w:hAnsi="Times New Roman"/>
          <w:b w:val="1"/>
          <w:i w:val="1"/>
          <w:color w:themeColor="text1" w:val="000000"/>
          <w:sz w:val="24"/>
        </w:rPr>
        <w:t>é</w:t>
      </w:r>
      <w:r>
        <w:rPr>
          <w:rFonts w:ascii="Times New Roman" w:hAnsi="Times New Roman"/>
          <w:b w:val="1"/>
          <w:i w:val="1"/>
          <w:color w:themeColor="text1" w:val="000000"/>
          <w:sz w:val="24"/>
        </w:rPr>
        <w:t>ir</w:t>
      </w:r>
      <w:r>
        <w:rPr>
          <w:rFonts w:ascii="Times New Roman" w:hAnsi="Times New Roman"/>
          <w:b w:val="1"/>
          <w:i w:val="1"/>
          <w:color w:themeColor="text1" w:val="000000"/>
          <w:sz w:val="24"/>
        </w:rPr>
        <w:t xml:space="preserve"> </w:t>
      </w:r>
      <w:r>
        <w:rPr>
          <w:rFonts w:ascii="Times New Roman" w:hAnsi="Times New Roman"/>
          <w:color w:themeColor="text1" w:val="000000"/>
          <w:sz w:val="24"/>
        </w:rPr>
        <w:t xml:space="preserve">(франц.), </w:t>
      </w:r>
      <w:r>
        <w:rPr>
          <w:rFonts w:ascii="Times New Roman" w:hAnsi="Times New Roman"/>
          <w:b w:val="1"/>
          <w:i w:val="1"/>
          <w:color w:themeColor="text1" w:val="000000"/>
          <w:sz w:val="24"/>
        </w:rPr>
        <w:t>obey</w:t>
      </w:r>
      <w:r>
        <w:rPr>
          <w:rFonts w:ascii="Times New Roman" w:hAnsi="Times New Roman"/>
          <w:color w:themeColor="text1" w:val="000000"/>
          <w:sz w:val="24"/>
        </w:rPr>
        <w:t xml:space="preserve"> (англ.) - </w:t>
      </w:r>
      <w:r>
        <w:rPr>
          <w:rFonts w:ascii="Times New Roman" w:hAnsi="Times New Roman"/>
          <w:i w:val="1"/>
          <w:color w:themeColor="text1" w:val="000000"/>
          <w:sz w:val="24"/>
        </w:rPr>
        <w:t>повиноваться</w:t>
      </w:r>
      <w:r>
        <w:rPr>
          <w:rFonts w:ascii="Times New Roman" w:hAnsi="Times New Roman"/>
          <w:color w:themeColor="text1" w:val="000000"/>
          <w:sz w:val="24"/>
        </w:rPr>
        <w:t xml:space="preserve"> (слушаться), состоит из </w:t>
      </w:r>
      <w:r>
        <w:rPr>
          <w:rFonts w:ascii="Times New Roman" w:hAnsi="Times New Roman"/>
          <w:b w:val="1"/>
          <w:i w:val="1"/>
          <w:color w:themeColor="text1" w:val="000000"/>
          <w:sz w:val="24"/>
        </w:rPr>
        <w:t>ob</w:t>
      </w:r>
      <w:r>
        <w:rPr>
          <w:rFonts w:ascii="Times New Roman" w:hAnsi="Times New Roman"/>
          <w:b w:val="1"/>
          <w:i w:val="1"/>
          <w:color w:themeColor="text1" w:val="000000"/>
          <w:sz w:val="24"/>
        </w:rPr>
        <w:t xml:space="preserve"> + </w:t>
      </w:r>
      <w:r>
        <w:rPr>
          <w:rFonts w:ascii="Times New Roman" w:hAnsi="Times New Roman"/>
          <w:b w:val="1"/>
          <w:i w:val="1"/>
          <w:color w:themeColor="text1" w:val="000000"/>
          <w:sz w:val="24"/>
        </w:rPr>
        <w:t>audire</w:t>
      </w:r>
      <w:r>
        <w:rPr>
          <w:rFonts w:ascii="Times New Roman" w:hAnsi="Times New Roman"/>
          <w:color w:themeColor="text1" w:val="000000"/>
          <w:sz w:val="24"/>
        </w:rPr>
        <w:t xml:space="preserve">.  </w:t>
      </w:r>
    </w:p>
    <w:p w14:paraId="1B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Всё органы осязания налицо</w:t>
      </w:r>
      <w:r>
        <w:rPr>
          <w:rFonts w:ascii="Times New Roman" w:hAnsi="Times New Roman"/>
          <w:sz w:val="24"/>
        </w:rPr>
        <w:t xml:space="preserve">. И </w:t>
      </w:r>
      <w:r>
        <w:rPr>
          <w:rFonts w:ascii="Times New Roman" w:hAnsi="Times New Roman"/>
          <w:i w:val="1"/>
          <w:sz w:val="24"/>
        </w:rPr>
        <w:t>психика, и акустика, и сентиментальность, и явь</w:t>
      </w:r>
      <w:r>
        <w:rPr>
          <w:rFonts w:ascii="Times New Roman" w:hAnsi="Times New Roman"/>
          <w:sz w:val="24"/>
        </w:rPr>
        <w:t xml:space="preserve">. Всё это имеется в латыни,  </w:t>
      </w:r>
      <w:r>
        <w:rPr>
          <w:rFonts w:ascii="Times New Roman" w:hAnsi="Times New Roman"/>
          <w:b w:val="1"/>
          <w:i w:val="1"/>
          <w:sz w:val="24"/>
        </w:rPr>
        <w:t>а</w:t>
      </w:r>
      <w:r>
        <w:rPr>
          <w:rFonts w:ascii="Times New Roman" w:hAnsi="Times New Roman"/>
          <w:b w:val="1"/>
          <w:i w:val="1"/>
          <w:sz w:val="24"/>
        </w:rPr>
        <w:t>usculto</w:t>
      </w:r>
      <w:r>
        <w:rPr>
          <w:rFonts w:ascii="Times New Roman" w:hAnsi="Times New Roman"/>
          <w:b w:val="1"/>
          <w:i w:val="1"/>
          <w:sz w:val="24"/>
        </w:rPr>
        <w:t xml:space="preserve">, </w:t>
      </w:r>
      <w:r>
        <w:rPr>
          <w:rFonts w:ascii="Times New Roman" w:hAnsi="Times New Roman"/>
          <w:b w:val="1"/>
          <w:i w:val="1"/>
          <w:sz w:val="24"/>
        </w:rPr>
        <w:t>psycho</w:t>
      </w:r>
      <w:r>
        <w:rPr>
          <w:rFonts w:ascii="Times New Roman" w:hAnsi="Times New Roman"/>
          <w:b w:val="1"/>
          <w:i w:val="1"/>
          <w:sz w:val="24"/>
        </w:rPr>
        <w:t xml:space="preserve">, </w:t>
      </w:r>
      <w:r>
        <w:rPr>
          <w:rFonts w:ascii="Times New Roman" w:hAnsi="Times New Roman"/>
          <w:b w:val="1"/>
          <w:i w:val="1"/>
          <w:sz w:val="24"/>
        </w:rPr>
        <w:t>sentire</w:t>
      </w:r>
      <w:r>
        <w:rPr>
          <w:rFonts w:ascii="Times New Roman" w:hAnsi="Times New Roman"/>
          <w:b w:val="1"/>
          <w:i w:val="1"/>
          <w:sz w:val="24"/>
        </w:rPr>
        <w:t xml:space="preserve">,  </w:t>
      </w:r>
      <w:r>
        <w:rPr>
          <w:rFonts w:ascii="Times New Roman" w:hAnsi="Times New Roman"/>
          <w:b w:val="1"/>
          <w:i w:val="1"/>
          <w:sz w:val="24"/>
        </w:rPr>
        <w:t>audire</w:t>
      </w:r>
      <w:r>
        <w:rPr>
          <w:rFonts w:ascii="Times New Roman" w:hAnsi="Times New Roman"/>
          <w:b w:val="1"/>
          <w:i w:val="1"/>
          <w:sz w:val="24"/>
        </w:rPr>
        <w:t xml:space="preserve">, </w:t>
      </w:r>
      <w:r>
        <w:rPr>
          <w:rFonts w:ascii="Times New Roman" w:hAnsi="Times New Roman"/>
          <w:sz w:val="24"/>
        </w:rPr>
        <w:t xml:space="preserve">и всё имеет значение «слышать», </w:t>
      </w:r>
      <w:r>
        <w:rPr>
          <w:rFonts w:ascii="Times New Roman" w:hAnsi="Times New Roman"/>
          <w:i w:val="1"/>
          <w:sz w:val="24"/>
        </w:rPr>
        <w:t>слушать</w:t>
      </w:r>
      <w:r>
        <w:rPr>
          <w:rFonts w:ascii="Times New Roman" w:hAnsi="Times New Roman"/>
          <w:sz w:val="24"/>
        </w:rPr>
        <w:t xml:space="preserve"> и… </w:t>
      </w:r>
      <w:r>
        <w:rPr>
          <w:rFonts w:ascii="Times New Roman" w:hAnsi="Times New Roman"/>
          <w:i w:val="1"/>
          <w:sz w:val="24"/>
        </w:rPr>
        <w:t>слыть</w:t>
      </w:r>
      <w:r>
        <w:rPr>
          <w:rFonts w:ascii="Times New Roman" w:hAnsi="Times New Roman"/>
          <w:sz w:val="24"/>
        </w:rPr>
        <w:t xml:space="preserve">: </w:t>
      </w:r>
      <w:r>
        <w:rPr>
          <w:rFonts w:ascii="Times New Roman" w:hAnsi="Times New Roman"/>
          <w:b w:val="1"/>
          <w:i w:val="1"/>
          <w:sz w:val="24"/>
        </w:rPr>
        <w:t>klyo</w:t>
      </w:r>
      <w:r>
        <w:rPr>
          <w:rFonts w:ascii="Times New Roman" w:hAnsi="Times New Roman"/>
          <w:b w:val="1"/>
          <w:i w:val="1"/>
          <w:sz w:val="24"/>
        </w:rPr>
        <w:t xml:space="preserve">, </w:t>
      </w:r>
      <w:r>
        <w:rPr>
          <w:rFonts w:ascii="Times New Roman" w:hAnsi="Times New Roman"/>
          <w:b w:val="1"/>
          <w:i w:val="1"/>
          <w:sz w:val="24"/>
        </w:rPr>
        <w:t>klytos</w:t>
      </w:r>
      <w:r>
        <w:rPr>
          <w:rFonts w:ascii="Times New Roman" w:hAnsi="Times New Roman"/>
          <w:b w:val="1"/>
          <w:i w:val="1"/>
          <w:sz w:val="24"/>
        </w:rPr>
        <w:t xml:space="preserve">, </w:t>
      </w:r>
      <w:r>
        <w:rPr>
          <w:rFonts w:ascii="Times New Roman" w:hAnsi="Times New Roman"/>
          <w:b w:val="1"/>
          <w:i w:val="1"/>
          <w:sz w:val="24"/>
        </w:rPr>
        <w:t>kleos</w:t>
      </w:r>
      <w:r>
        <w:rPr>
          <w:rFonts w:ascii="Times New Roman" w:hAnsi="Times New Roman"/>
          <w:b w:val="1"/>
          <w:i w:val="1"/>
          <w:sz w:val="24"/>
        </w:rPr>
        <w:t xml:space="preserve">, </w:t>
      </w:r>
      <w:r>
        <w:rPr>
          <w:rFonts w:ascii="Times New Roman" w:hAnsi="Times New Roman"/>
          <w:b w:val="1"/>
          <w:i w:val="1"/>
          <w:sz w:val="24"/>
        </w:rPr>
        <w:t>kleio</w:t>
      </w:r>
      <w:r>
        <w:rPr>
          <w:rFonts w:ascii="Times New Roman" w:hAnsi="Times New Roman"/>
          <w:b w:val="1"/>
          <w:i w:val="1"/>
          <w:sz w:val="24"/>
        </w:rPr>
        <w:t xml:space="preserve">, </w:t>
      </w:r>
      <w:r>
        <w:rPr>
          <w:rFonts w:ascii="Times New Roman" w:hAnsi="Times New Roman"/>
          <w:b w:val="1"/>
          <w:i w:val="1"/>
          <w:sz w:val="24"/>
        </w:rPr>
        <w:t>cluere</w:t>
      </w:r>
      <w:r>
        <w:rPr>
          <w:rFonts w:ascii="Times New Roman" w:hAnsi="Times New Roman"/>
          <w:sz w:val="24"/>
        </w:rPr>
        <w:t xml:space="preserve"> (лат.).   Отсюда же, от «слать»: </w:t>
      </w:r>
      <w:r>
        <w:rPr>
          <w:rFonts w:ascii="Times New Roman" w:hAnsi="Times New Roman"/>
          <w:b w:val="1"/>
          <w:i w:val="1"/>
          <w:sz w:val="24"/>
        </w:rPr>
        <w:t>saljan</w:t>
      </w:r>
      <w:r>
        <w:rPr>
          <w:rFonts w:ascii="Times New Roman" w:hAnsi="Times New Roman"/>
          <w:sz w:val="24"/>
        </w:rPr>
        <w:t xml:space="preserve"> (готс.) – «принести в жертву» и </w:t>
      </w:r>
      <w:r>
        <w:rPr>
          <w:rFonts w:ascii="Times New Roman" w:hAnsi="Times New Roman"/>
          <w:b w:val="1"/>
          <w:i w:val="1"/>
          <w:sz w:val="24"/>
        </w:rPr>
        <w:t>s</w:t>
      </w:r>
      <w:r>
        <w:rPr>
          <w:rFonts w:ascii="Times New Roman" w:hAnsi="Times New Roman"/>
          <w:b w:val="1"/>
          <w:i w:val="1"/>
          <w:sz w:val="24"/>
        </w:rPr>
        <w:t>æ</w:t>
      </w:r>
      <w:r>
        <w:rPr>
          <w:rFonts w:ascii="Times New Roman" w:hAnsi="Times New Roman"/>
          <w:b w:val="1"/>
          <w:i w:val="1"/>
          <w:sz w:val="24"/>
        </w:rPr>
        <w:t>lge</w:t>
      </w:r>
      <w:r>
        <w:rPr>
          <w:rFonts w:ascii="Times New Roman" w:hAnsi="Times New Roman"/>
          <w:sz w:val="24"/>
        </w:rPr>
        <w:t xml:space="preserve"> (дат.), </w:t>
      </w:r>
      <w:r>
        <w:rPr>
          <w:rFonts w:ascii="Times New Roman" w:hAnsi="Times New Roman"/>
          <w:b w:val="1"/>
          <w:i w:val="1"/>
          <w:sz w:val="24"/>
        </w:rPr>
        <w:t>sell</w:t>
      </w:r>
      <w:r>
        <w:rPr>
          <w:rFonts w:ascii="Times New Roman" w:hAnsi="Times New Roman"/>
          <w:b w:val="1"/>
          <w:i w:val="1"/>
          <w:sz w:val="24"/>
        </w:rPr>
        <w:t xml:space="preserve"> </w:t>
      </w:r>
      <w:r>
        <w:rPr>
          <w:rFonts w:ascii="Times New Roman" w:hAnsi="Times New Roman"/>
          <w:sz w:val="24"/>
        </w:rPr>
        <w:t xml:space="preserve">(англ.) - </w:t>
      </w:r>
      <w:r>
        <w:rPr>
          <w:rFonts w:ascii="Times New Roman" w:hAnsi="Times New Roman"/>
          <w:i w:val="1"/>
          <w:sz w:val="24"/>
        </w:rPr>
        <w:t>прод</w:t>
      </w:r>
      <w:r>
        <w:rPr>
          <w:rFonts w:ascii="Times New Roman" w:hAnsi="Times New Roman"/>
          <w:i w:val="1"/>
          <w:sz w:val="24"/>
        </w:rPr>
        <w:t>ажа</w:t>
      </w:r>
      <w:r>
        <w:rPr>
          <w:rFonts w:ascii="Times New Roman" w:hAnsi="Times New Roman"/>
          <w:sz w:val="24"/>
        </w:rPr>
        <w:t xml:space="preserve">. Староанглийское </w:t>
      </w:r>
      <w:r>
        <w:rPr>
          <w:rFonts w:ascii="Times New Roman" w:hAnsi="Times New Roman"/>
          <w:b w:val="1"/>
          <w:i w:val="1"/>
          <w:sz w:val="24"/>
        </w:rPr>
        <w:t>sellan</w:t>
      </w:r>
      <w:r>
        <w:rPr>
          <w:rFonts w:ascii="Times New Roman" w:hAnsi="Times New Roman"/>
          <w:sz w:val="24"/>
        </w:rPr>
        <w:t xml:space="preserve"> означало </w:t>
      </w:r>
      <w:r>
        <w:rPr>
          <w:rFonts w:ascii="Times New Roman" w:hAnsi="Times New Roman"/>
          <w:i w:val="1"/>
          <w:sz w:val="24"/>
        </w:rPr>
        <w:t>дать</w:t>
      </w:r>
      <w:r>
        <w:rPr>
          <w:rFonts w:ascii="Times New Roman" w:hAnsi="Times New Roman"/>
          <w:sz w:val="24"/>
        </w:rPr>
        <w:t xml:space="preserve">, </w:t>
      </w:r>
      <w:r>
        <w:rPr>
          <w:rFonts w:ascii="Times New Roman" w:hAnsi="Times New Roman"/>
          <w:sz w:val="24"/>
        </w:rPr>
        <w:t xml:space="preserve">то есть </w:t>
      </w:r>
      <w:r>
        <w:rPr>
          <w:rFonts w:ascii="Times New Roman" w:hAnsi="Times New Roman"/>
          <w:b w:val="1"/>
          <w:i w:val="1"/>
          <w:sz w:val="24"/>
        </w:rPr>
        <w:t>по-слать</w:t>
      </w:r>
      <w:r>
        <w:rPr>
          <w:rFonts w:ascii="Times New Roman" w:hAnsi="Times New Roman"/>
          <w:sz w:val="24"/>
        </w:rPr>
        <w:t xml:space="preserve">, </w:t>
      </w:r>
      <w:r>
        <w:rPr>
          <w:rFonts w:ascii="Times New Roman" w:hAnsi="Times New Roman"/>
          <w:i w:val="1"/>
          <w:sz w:val="24"/>
        </w:rPr>
        <w:t>снабдить</w:t>
      </w:r>
      <w:r>
        <w:rPr>
          <w:rFonts w:ascii="Times New Roman" w:hAnsi="Times New Roman"/>
          <w:sz w:val="24"/>
        </w:rPr>
        <w:t xml:space="preserve">, </w:t>
      </w:r>
      <w:r>
        <w:rPr>
          <w:rFonts w:ascii="Times New Roman" w:hAnsi="Times New Roman"/>
          <w:i w:val="1"/>
          <w:sz w:val="24"/>
        </w:rPr>
        <w:t>доставить</w:t>
      </w:r>
      <w:r>
        <w:rPr>
          <w:rFonts w:ascii="Times New Roman" w:hAnsi="Times New Roman"/>
          <w:sz w:val="24"/>
        </w:rPr>
        <w:t xml:space="preserve">. Современное </w:t>
      </w:r>
      <w:r>
        <w:rPr>
          <w:rFonts w:ascii="Times New Roman" w:hAnsi="Times New Roman"/>
          <w:b w:val="1"/>
          <w:i w:val="1"/>
          <w:sz w:val="24"/>
        </w:rPr>
        <w:t>to</w:t>
      </w:r>
      <w:r>
        <w:rPr>
          <w:rFonts w:ascii="Times New Roman" w:hAnsi="Times New Roman"/>
          <w:b w:val="1"/>
          <w:i w:val="1"/>
          <w:sz w:val="24"/>
        </w:rPr>
        <w:t xml:space="preserve"> </w:t>
      </w:r>
      <w:r>
        <w:rPr>
          <w:rFonts w:ascii="Times New Roman" w:hAnsi="Times New Roman"/>
          <w:b w:val="1"/>
          <w:i w:val="1"/>
          <w:sz w:val="24"/>
        </w:rPr>
        <w:t>sell</w:t>
      </w:r>
      <w:r>
        <w:rPr>
          <w:rFonts w:ascii="Times New Roman" w:hAnsi="Times New Roman"/>
          <w:sz w:val="24"/>
        </w:rPr>
        <w:t xml:space="preserve"> – «продать». </w:t>
      </w:r>
    </w:p>
    <w:p w14:paraId="1C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Также </w:t>
      </w:r>
      <w:r>
        <w:rPr>
          <w:rFonts w:ascii="Times New Roman" w:hAnsi="Times New Roman"/>
          <w:b w:val="1"/>
          <w:i w:val="1"/>
          <w:sz w:val="24"/>
        </w:rPr>
        <w:t>clunim</w:t>
      </w:r>
      <w:r>
        <w:rPr>
          <w:rFonts w:ascii="Times New Roman" w:hAnsi="Times New Roman"/>
          <w:sz w:val="24"/>
        </w:rPr>
        <w:t xml:space="preserve"> (староирл.) – «я слышу», </w:t>
      </w:r>
      <w:r>
        <w:rPr>
          <w:rFonts w:ascii="Times New Roman" w:hAnsi="Times New Roman"/>
          <w:b w:val="1"/>
          <w:i w:val="1"/>
          <w:sz w:val="24"/>
        </w:rPr>
        <w:t>clu</w:t>
      </w:r>
      <w:r>
        <w:rPr>
          <w:rFonts w:ascii="Times New Roman" w:hAnsi="Times New Roman"/>
          <w:sz w:val="24"/>
        </w:rPr>
        <w:t xml:space="preserve"> - </w:t>
      </w:r>
      <w:r>
        <w:rPr>
          <w:rFonts w:ascii="Times New Roman" w:hAnsi="Times New Roman"/>
          <w:i w:val="1"/>
          <w:sz w:val="24"/>
        </w:rPr>
        <w:t>слава</w:t>
      </w:r>
      <w:r>
        <w:rPr>
          <w:rFonts w:ascii="Times New Roman" w:hAnsi="Times New Roman"/>
          <w:sz w:val="24"/>
        </w:rPr>
        <w:t xml:space="preserve">, </w:t>
      </w:r>
      <w:r>
        <w:rPr>
          <w:rFonts w:ascii="Times New Roman" w:hAnsi="Times New Roman"/>
          <w:b w:val="1"/>
          <w:i w:val="1"/>
          <w:sz w:val="24"/>
        </w:rPr>
        <w:t>cluada</w:t>
      </w:r>
      <w:r>
        <w:rPr>
          <w:rFonts w:ascii="Times New Roman" w:hAnsi="Times New Roman"/>
          <w:sz w:val="24"/>
        </w:rPr>
        <w:t xml:space="preserve"> – «уши»,  </w:t>
      </w:r>
      <w:r>
        <w:rPr>
          <w:rFonts w:ascii="Times New Roman" w:hAnsi="Times New Roman"/>
          <w:b w:val="1"/>
          <w:i w:val="1"/>
          <w:sz w:val="24"/>
        </w:rPr>
        <w:t>cloth</w:t>
      </w:r>
      <w:r>
        <w:rPr>
          <w:rFonts w:ascii="Times New Roman" w:hAnsi="Times New Roman"/>
          <w:sz w:val="24"/>
        </w:rPr>
        <w:t xml:space="preserve"> (ирл.) – </w:t>
      </w:r>
      <w:r>
        <w:rPr>
          <w:rFonts w:ascii="Times New Roman" w:hAnsi="Times New Roman"/>
          <w:i w:val="1"/>
          <w:sz w:val="24"/>
        </w:rPr>
        <w:t>знаменитый, бравый</w:t>
      </w:r>
      <w:r>
        <w:rPr>
          <w:rFonts w:ascii="Times New Roman" w:hAnsi="Times New Roman"/>
          <w:sz w:val="24"/>
        </w:rPr>
        <w:t xml:space="preserve">, </w:t>
      </w:r>
      <w:r>
        <w:rPr>
          <w:rFonts w:ascii="Times New Roman" w:hAnsi="Times New Roman"/>
          <w:b w:val="1"/>
          <w:i w:val="1"/>
          <w:sz w:val="24"/>
        </w:rPr>
        <w:t>hlud</w:t>
      </w:r>
      <w:r>
        <w:rPr>
          <w:rFonts w:ascii="Times New Roman" w:hAnsi="Times New Roman"/>
          <w:sz w:val="24"/>
        </w:rPr>
        <w:t xml:space="preserve"> (староангл.), </w:t>
      </w:r>
      <w:r>
        <w:rPr>
          <w:rFonts w:ascii="Times New Roman" w:hAnsi="Times New Roman"/>
          <w:b w:val="1"/>
          <w:i w:val="1"/>
          <w:sz w:val="24"/>
        </w:rPr>
        <w:t>loud</w:t>
      </w:r>
      <w:r>
        <w:rPr>
          <w:rFonts w:ascii="Times New Roman" w:hAnsi="Times New Roman"/>
          <w:sz w:val="24"/>
        </w:rPr>
        <w:t xml:space="preserve"> (англ.), </w:t>
      </w:r>
      <w:r>
        <w:rPr>
          <w:rFonts w:ascii="Times New Roman" w:hAnsi="Times New Roman"/>
          <w:b w:val="1"/>
          <w:i w:val="1"/>
          <w:sz w:val="24"/>
        </w:rPr>
        <w:t>laut</w:t>
      </w:r>
      <w:r>
        <w:rPr>
          <w:rFonts w:ascii="Times New Roman" w:hAnsi="Times New Roman"/>
          <w:sz w:val="24"/>
        </w:rPr>
        <w:t xml:space="preserve"> (нем.), </w:t>
      </w:r>
      <w:r>
        <w:rPr>
          <w:rFonts w:ascii="Times New Roman" w:hAnsi="Times New Roman"/>
          <w:b w:val="1"/>
          <w:i w:val="1"/>
          <w:sz w:val="24"/>
        </w:rPr>
        <w:t>luid</w:t>
      </w:r>
      <w:r>
        <w:rPr>
          <w:rFonts w:ascii="Times New Roman" w:hAnsi="Times New Roman"/>
          <w:sz w:val="24"/>
        </w:rPr>
        <w:t xml:space="preserve"> (голл.), – </w:t>
      </w:r>
      <w:r>
        <w:rPr>
          <w:rFonts w:ascii="Times New Roman" w:hAnsi="Times New Roman"/>
          <w:i w:val="1"/>
          <w:sz w:val="24"/>
        </w:rPr>
        <w:t>громкий</w:t>
      </w:r>
      <w:r>
        <w:rPr>
          <w:rFonts w:ascii="Times New Roman" w:hAnsi="Times New Roman"/>
          <w:sz w:val="24"/>
        </w:rPr>
        <w:t xml:space="preserve">, </w:t>
      </w:r>
      <w:r>
        <w:rPr>
          <w:rFonts w:ascii="Times New Roman" w:hAnsi="Times New Roman"/>
          <w:b w:val="1"/>
          <w:i w:val="1"/>
          <w:sz w:val="24"/>
        </w:rPr>
        <w:t>hilu</w:t>
      </w:r>
      <w:r>
        <w:rPr>
          <w:rFonts w:ascii="Times New Roman" w:hAnsi="Times New Roman"/>
          <w:b w:val="1"/>
          <w:i w:val="1"/>
          <w:sz w:val="24"/>
        </w:rPr>
        <w:t xml:space="preserve">þ </w:t>
      </w:r>
      <w:r>
        <w:rPr>
          <w:rFonts w:ascii="Times New Roman" w:hAnsi="Times New Roman"/>
          <w:sz w:val="24"/>
        </w:rPr>
        <w:t xml:space="preserve">(готс.) – </w:t>
      </w:r>
      <w:r>
        <w:rPr>
          <w:rFonts w:ascii="Times New Roman" w:hAnsi="Times New Roman"/>
          <w:i w:val="1"/>
          <w:sz w:val="24"/>
        </w:rPr>
        <w:t>внимание</w:t>
      </w:r>
      <w:r>
        <w:rPr>
          <w:rFonts w:ascii="Times New Roman" w:hAnsi="Times New Roman"/>
          <w:sz w:val="24"/>
        </w:rPr>
        <w:t>. Оно же:</w:t>
      </w:r>
      <w:r>
        <w:rPr>
          <w:rFonts w:ascii="Times New Roman" w:hAnsi="Times New Roman"/>
          <w:b w:val="1"/>
          <w:sz w:val="24"/>
        </w:rPr>
        <w:t xml:space="preserve"> </w:t>
      </w:r>
      <w:r>
        <w:rPr>
          <w:rFonts w:ascii="Times New Roman" w:hAnsi="Times New Roman"/>
          <w:b w:val="1"/>
          <w:sz w:val="24"/>
        </w:rPr>
        <w:t>Լսել</w:t>
      </w:r>
      <w:r>
        <w:rPr>
          <w:rFonts w:ascii="Times New Roman" w:hAnsi="Times New Roman"/>
          <w:sz w:val="24"/>
        </w:rPr>
        <w:t xml:space="preserve"> </w:t>
      </w:r>
      <w:r>
        <w:rPr>
          <w:rFonts w:ascii="Times New Roman" w:hAnsi="Times New Roman"/>
          <w:i w:val="1"/>
          <w:sz w:val="24"/>
        </w:rPr>
        <w:t>isel</w:t>
      </w:r>
      <w:r>
        <w:rPr>
          <w:rFonts w:ascii="Times New Roman" w:hAnsi="Times New Roman"/>
          <w:i w:val="1"/>
          <w:sz w:val="24"/>
        </w:rPr>
        <w:t xml:space="preserve"> </w:t>
      </w:r>
      <w:r>
        <w:rPr>
          <w:rFonts w:ascii="Times New Roman" w:hAnsi="Times New Roman"/>
          <w:sz w:val="24"/>
        </w:rPr>
        <w:t xml:space="preserve">(арм.), </w:t>
      </w:r>
      <w:r>
        <w:rPr>
          <w:rFonts w:ascii="Times New Roman" w:hAnsi="Times New Roman"/>
          <w:b w:val="1"/>
          <w:i w:val="1"/>
          <w:sz w:val="24"/>
        </w:rPr>
        <w:t>chloiste</w:t>
      </w:r>
      <w:r>
        <w:rPr>
          <w:rFonts w:ascii="Times New Roman" w:hAnsi="Times New Roman"/>
          <w:b w:val="1"/>
          <w:i w:val="1"/>
          <w:sz w:val="24"/>
        </w:rPr>
        <w:t>á</w:t>
      </w:r>
      <w:r>
        <w:rPr>
          <w:rFonts w:ascii="Times New Roman" w:hAnsi="Times New Roman"/>
          <w:b w:val="1"/>
          <w:i w:val="1"/>
          <w:sz w:val="24"/>
        </w:rPr>
        <w:t>il</w:t>
      </w:r>
      <w:r>
        <w:rPr>
          <w:rFonts w:ascii="Times New Roman" w:hAnsi="Times New Roman"/>
          <w:b w:val="1"/>
          <w:i w:val="1"/>
          <w:sz w:val="24"/>
        </w:rPr>
        <w:t xml:space="preserve"> </w:t>
      </w:r>
      <w:r>
        <w:rPr>
          <w:rFonts w:ascii="Times New Roman" w:hAnsi="Times New Roman"/>
          <w:sz w:val="24"/>
        </w:rPr>
        <w:t xml:space="preserve">(ирл.), </w:t>
      </w:r>
      <w:r>
        <w:rPr>
          <w:rFonts w:ascii="Times New Roman" w:hAnsi="Times New Roman"/>
          <w:b w:val="1"/>
          <w:i w:val="1"/>
          <w:sz w:val="24"/>
        </w:rPr>
        <w:t>clywed</w:t>
      </w:r>
      <w:r>
        <w:rPr>
          <w:rFonts w:ascii="Times New Roman" w:hAnsi="Times New Roman"/>
          <w:sz w:val="24"/>
        </w:rPr>
        <w:t xml:space="preserve"> (валл.) –</w:t>
      </w:r>
      <w:r>
        <w:rPr>
          <w:rFonts w:ascii="Times New Roman" w:hAnsi="Times New Roman"/>
          <w:i w:val="1"/>
          <w:sz w:val="24"/>
        </w:rPr>
        <w:t xml:space="preserve"> слушать</w:t>
      </w:r>
      <w:r>
        <w:rPr>
          <w:rFonts w:ascii="Times New Roman" w:hAnsi="Times New Roman"/>
          <w:sz w:val="24"/>
        </w:rPr>
        <w:t xml:space="preserve">. Напоминаю, русский </w:t>
      </w:r>
      <w:r>
        <w:rPr>
          <w:rFonts w:ascii="Times New Roman" w:hAnsi="Times New Roman"/>
          <w:i w:val="1"/>
          <w:sz w:val="24"/>
        </w:rPr>
        <w:t>соловей</w:t>
      </w:r>
      <w:r>
        <w:rPr>
          <w:rFonts w:ascii="Times New Roman" w:hAnsi="Times New Roman"/>
          <w:sz w:val="24"/>
        </w:rPr>
        <w:t xml:space="preserve"> не «соло-вьёт», как думают многие,  он - «славит», сравните даже с венгерским </w:t>
      </w:r>
      <w:r>
        <w:rPr>
          <w:rFonts w:ascii="Times New Roman" w:hAnsi="Times New Roman"/>
          <w:b w:val="1"/>
          <w:i w:val="1"/>
          <w:sz w:val="24"/>
        </w:rPr>
        <w:t>eljuttat</w:t>
      </w:r>
      <w:r>
        <w:rPr>
          <w:rFonts w:ascii="Times New Roman" w:hAnsi="Times New Roman"/>
          <w:b w:val="1"/>
          <w:i w:val="1"/>
          <w:sz w:val="24"/>
        </w:rPr>
        <w:t xml:space="preserve"> </w:t>
      </w:r>
      <w:r>
        <w:rPr>
          <w:rFonts w:ascii="Times New Roman" w:hAnsi="Times New Roman"/>
          <w:sz w:val="24"/>
        </w:rPr>
        <w:t xml:space="preserve">– </w:t>
      </w:r>
      <w:r>
        <w:rPr>
          <w:rFonts w:ascii="Times New Roman" w:hAnsi="Times New Roman"/>
          <w:i w:val="1"/>
          <w:sz w:val="24"/>
        </w:rPr>
        <w:t>слать</w:t>
      </w:r>
      <w:r>
        <w:rPr>
          <w:rFonts w:ascii="Times New Roman" w:hAnsi="Times New Roman"/>
          <w:sz w:val="24"/>
        </w:rPr>
        <w:t xml:space="preserve">(!).  </w:t>
      </w:r>
    </w:p>
    <w:p w14:paraId="1D000000">
      <w:pPr>
        <w:spacing w:after="0" w:line="240" w:lineRule="auto"/>
        <w:ind w:firstLine="284" w:left="567" w:right="567"/>
        <w:jc w:val="both"/>
        <w:rPr>
          <w:rFonts w:ascii="Times New Roman" w:hAnsi="Times New Roman"/>
          <w:sz w:val="24"/>
        </w:rPr>
      </w:pPr>
      <w:r>
        <w:rPr>
          <w:rFonts w:ascii="Times New Roman" w:hAnsi="Times New Roman"/>
          <w:i w:val="1"/>
          <w:sz w:val="24"/>
        </w:rPr>
        <w:t xml:space="preserve"> С-ловить, с-лавить,  с-лышать, с-лушать, с-лыть, с-лать,</w:t>
      </w:r>
      <w:r>
        <w:rPr>
          <w:rFonts w:ascii="Times New Roman" w:hAnsi="Times New Roman"/>
          <w:sz w:val="24"/>
        </w:rPr>
        <w:t xml:space="preserve"> «по-лох» - по-лых», «пламя» – это один протокорень. </w:t>
      </w:r>
    </w:p>
    <w:p w14:paraId="1E000000">
      <w:pPr>
        <w:spacing w:after="0" w:line="240" w:lineRule="auto"/>
        <w:ind w:firstLine="284" w:left="567" w:right="567"/>
        <w:jc w:val="both"/>
        <w:rPr>
          <w:rFonts w:ascii="Times New Roman" w:hAnsi="Times New Roman"/>
          <w:sz w:val="24"/>
        </w:rPr>
      </w:pPr>
      <w:r>
        <w:rPr>
          <w:rFonts w:ascii="Times New Roman" w:hAnsi="Times New Roman"/>
          <w:sz w:val="24"/>
        </w:rPr>
        <w:t xml:space="preserve"> Из «слыть, словить, славить» в Европе умудрились сообразить эпическое </w:t>
      </w:r>
      <w:r>
        <w:rPr>
          <w:rFonts w:ascii="Times New Roman" w:hAnsi="Times New Roman"/>
          <w:b w:val="1"/>
          <w:i w:val="1"/>
          <w:sz w:val="24"/>
        </w:rPr>
        <w:t>sclavus</w:t>
      </w:r>
      <w:r>
        <w:rPr>
          <w:rFonts w:ascii="Times New Roman" w:hAnsi="Times New Roman"/>
          <w:b w:val="1"/>
          <w:i w:val="1"/>
          <w:sz w:val="24"/>
        </w:rPr>
        <w:t xml:space="preserve"> </w:t>
      </w:r>
      <w:r>
        <w:rPr>
          <w:rFonts w:ascii="Times New Roman" w:hAnsi="Times New Roman"/>
          <w:sz w:val="24"/>
        </w:rPr>
        <w:t xml:space="preserve"> (лат.), </w:t>
      </w:r>
      <w:r>
        <w:rPr>
          <w:rFonts w:ascii="Times New Roman" w:hAnsi="Times New Roman"/>
          <w:b w:val="1"/>
          <w:i w:val="1"/>
          <w:sz w:val="24"/>
        </w:rPr>
        <w:t>esclave</w:t>
      </w:r>
      <w:r>
        <w:rPr>
          <w:rFonts w:ascii="Times New Roman" w:hAnsi="Times New Roman"/>
          <w:sz w:val="24"/>
        </w:rPr>
        <w:t xml:space="preserve"> (слав.),</w:t>
      </w:r>
      <w:r>
        <w:rPr>
          <w:rFonts w:ascii="Times New Roman" w:hAnsi="Times New Roman"/>
          <w:b w:val="1"/>
          <w:i w:val="1"/>
          <w:sz w:val="24"/>
        </w:rPr>
        <w:t xml:space="preserve"> </w:t>
      </w:r>
      <w:r>
        <w:rPr>
          <w:rFonts w:ascii="Times New Roman" w:hAnsi="Times New Roman"/>
          <w:b w:val="1"/>
          <w:i w:val="1"/>
          <w:sz w:val="24"/>
        </w:rPr>
        <w:t>esclavo</w:t>
      </w:r>
      <w:r>
        <w:rPr>
          <w:rFonts w:ascii="Times New Roman" w:hAnsi="Times New Roman"/>
          <w:sz w:val="24"/>
        </w:rPr>
        <w:t xml:space="preserve"> (исп.) – </w:t>
      </w:r>
      <w:r>
        <w:rPr>
          <w:rFonts w:ascii="Times New Roman" w:hAnsi="Times New Roman"/>
          <w:i w:val="1"/>
          <w:sz w:val="24"/>
        </w:rPr>
        <w:t>раб</w:t>
      </w:r>
      <w:r>
        <w:rPr>
          <w:rFonts w:ascii="Times New Roman" w:hAnsi="Times New Roman"/>
          <w:sz w:val="24"/>
        </w:rPr>
        <w:t>. Ч</w:t>
      </w:r>
      <w:r>
        <w:rPr>
          <w:rFonts w:ascii="Times New Roman" w:hAnsi="Times New Roman"/>
          <w:sz w:val="24"/>
        </w:rPr>
        <w:t xml:space="preserve">истой воды </w:t>
      </w:r>
      <w:r>
        <w:rPr>
          <w:rFonts w:ascii="Times New Roman" w:hAnsi="Times New Roman"/>
          <w:sz w:val="24"/>
        </w:rPr>
        <w:t xml:space="preserve">поздняя </w:t>
      </w:r>
      <w:r>
        <w:rPr>
          <w:rFonts w:ascii="Times New Roman" w:hAnsi="Times New Roman"/>
          <w:sz w:val="24"/>
        </w:rPr>
        <w:t xml:space="preserve">идеология. </w:t>
      </w:r>
      <w:r>
        <w:rPr>
          <w:rFonts w:ascii="Times New Roman" w:hAnsi="Times New Roman"/>
          <w:sz w:val="24"/>
        </w:rPr>
        <w:t>Славян ещё не знавали, но рабов славян имели! Это как?</w:t>
      </w:r>
    </w:p>
    <w:p w14:paraId="1F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Отсюда и ведуны, сказочники, сказатели, предсказатели, специалисты по «сязанию» - «софистике»: </w:t>
      </w:r>
      <w:r>
        <w:rPr>
          <w:rFonts w:ascii="Times New Roman" w:hAnsi="Times New Roman"/>
          <w:b w:val="1"/>
          <w:i w:val="1"/>
          <w:sz w:val="24"/>
        </w:rPr>
        <w:t>σοφός</w:t>
      </w:r>
      <w:r>
        <w:rPr>
          <w:rFonts w:ascii="Times New Roman" w:hAnsi="Times New Roman"/>
          <w:sz w:val="24"/>
        </w:rPr>
        <w:t xml:space="preserve"> (греч.) – </w:t>
      </w:r>
      <w:r>
        <w:rPr>
          <w:rFonts w:ascii="Times New Roman" w:hAnsi="Times New Roman"/>
          <w:i w:val="1"/>
          <w:sz w:val="24"/>
        </w:rPr>
        <w:t>мудрый</w:t>
      </w:r>
      <w:r>
        <w:rPr>
          <w:rFonts w:ascii="Times New Roman" w:hAnsi="Times New Roman"/>
          <w:sz w:val="24"/>
        </w:rPr>
        <w:t xml:space="preserve"> (</w:t>
      </w:r>
      <w:r>
        <w:rPr>
          <w:rFonts w:ascii="Times New Roman" w:hAnsi="Times New Roman"/>
          <w:i w:val="1"/>
          <w:sz w:val="24"/>
        </w:rPr>
        <w:t>Софокл</w:t>
      </w:r>
      <w:r>
        <w:rPr>
          <w:rFonts w:ascii="Times New Roman" w:hAnsi="Times New Roman"/>
          <w:sz w:val="24"/>
        </w:rPr>
        <w:t xml:space="preserve">), </w:t>
      </w:r>
      <w:r>
        <w:rPr>
          <w:rFonts w:ascii="Times New Roman" w:hAnsi="Times New Roman"/>
          <w:b w:val="1"/>
          <w:i w:val="1"/>
          <w:sz w:val="24"/>
        </w:rPr>
        <w:t>to</w:t>
      </w:r>
      <w:r>
        <w:rPr>
          <w:rFonts w:ascii="Times New Roman" w:hAnsi="Times New Roman"/>
          <w:b w:val="1"/>
          <w:i w:val="1"/>
          <w:sz w:val="24"/>
        </w:rPr>
        <w:t xml:space="preserve"> </w:t>
      </w:r>
      <w:r>
        <w:rPr>
          <w:rFonts w:ascii="Times New Roman" w:hAnsi="Times New Roman"/>
          <w:b w:val="1"/>
          <w:i w:val="1"/>
          <w:sz w:val="24"/>
        </w:rPr>
        <w:t>see</w:t>
      </w:r>
      <w:r>
        <w:rPr>
          <w:rFonts w:ascii="Times New Roman" w:hAnsi="Times New Roman"/>
          <w:sz w:val="24"/>
        </w:rPr>
        <w:t xml:space="preserve"> (англ.) – </w:t>
      </w:r>
      <w:r>
        <w:rPr>
          <w:rFonts w:ascii="Times New Roman" w:hAnsi="Times New Roman"/>
          <w:i w:val="1"/>
          <w:sz w:val="24"/>
        </w:rPr>
        <w:t>видеть</w:t>
      </w:r>
      <w:r>
        <w:rPr>
          <w:rFonts w:ascii="Times New Roman" w:hAnsi="Times New Roman"/>
          <w:sz w:val="24"/>
        </w:rPr>
        <w:t xml:space="preserve">, </w:t>
      </w:r>
      <w:r>
        <w:rPr>
          <w:rFonts w:ascii="Times New Roman" w:hAnsi="Times New Roman"/>
          <w:i w:val="1"/>
          <w:sz w:val="24"/>
        </w:rPr>
        <w:t>чувствовать</w:t>
      </w:r>
      <w:r>
        <w:rPr>
          <w:rFonts w:ascii="Times New Roman" w:hAnsi="Times New Roman"/>
          <w:sz w:val="24"/>
        </w:rPr>
        <w:t xml:space="preserve">. Оно же </w:t>
      </w:r>
      <w:r>
        <w:rPr>
          <w:rFonts w:ascii="Times New Roman" w:hAnsi="Times New Roman"/>
          <w:b w:val="1"/>
          <w:i w:val="1"/>
          <w:sz w:val="24"/>
        </w:rPr>
        <w:t>seer</w:t>
      </w:r>
      <w:r>
        <w:rPr>
          <w:rFonts w:ascii="Times New Roman" w:hAnsi="Times New Roman"/>
          <w:b w:val="1"/>
          <w:i w:val="1"/>
          <w:sz w:val="24"/>
        </w:rPr>
        <w:t xml:space="preserve">, </w:t>
      </w:r>
      <w:r>
        <w:rPr>
          <w:rFonts w:ascii="Times New Roman" w:hAnsi="Times New Roman"/>
          <w:b w:val="1"/>
          <w:i w:val="1"/>
          <w:sz w:val="24"/>
        </w:rPr>
        <w:t>sage</w:t>
      </w:r>
      <w:r>
        <w:rPr>
          <w:rFonts w:ascii="Times New Roman" w:hAnsi="Times New Roman"/>
          <w:sz w:val="24"/>
        </w:rPr>
        <w:t xml:space="preserve"> (англ.) – </w:t>
      </w:r>
      <w:r>
        <w:rPr>
          <w:rFonts w:ascii="Times New Roman" w:hAnsi="Times New Roman"/>
          <w:i w:val="1"/>
          <w:sz w:val="24"/>
        </w:rPr>
        <w:t>мудрец</w:t>
      </w:r>
      <w:r>
        <w:rPr>
          <w:rFonts w:ascii="Times New Roman" w:hAnsi="Times New Roman"/>
          <w:sz w:val="24"/>
        </w:rPr>
        <w:t xml:space="preserve">, </w:t>
      </w:r>
      <w:r>
        <w:rPr>
          <w:rFonts w:ascii="Times New Roman" w:hAnsi="Times New Roman"/>
          <w:i w:val="1"/>
          <w:sz w:val="24"/>
        </w:rPr>
        <w:t>s</w:t>
      </w:r>
      <w:r>
        <w:rPr>
          <w:rFonts w:ascii="Times New Roman" w:hAnsi="Times New Roman"/>
          <w:i w:val="1"/>
          <w:sz w:val="24"/>
        </w:rPr>
        <w:t>ā</w:t>
      </w:r>
      <w:r>
        <w:rPr>
          <w:rFonts w:ascii="Times New Roman" w:hAnsi="Times New Roman"/>
          <w:i w:val="1"/>
          <w:sz w:val="24"/>
        </w:rPr>
        <w:t>dh</w:t>
      </w:r>
      <w:r>
        <w:rPr>
          <w:rFonts w:ascii="Times New Roman" w:hAnsi="Times New Roman"/>
          <w:i w:val="1"/>
          <w:sz w:val="24"/>
        </w:rPr>
        <w:t xml:space="preserve">ú </w:t>
      </w:r>
      <w:r>
        <w:rPr>
          <w:rFonts w:ascii="Times New Roman" w:hAnsi="Times New Roman"/>
          <w:sz w:val="24"/>
        </w:rPr>
        <w:t xml:space="preserve">(санскр.) – </w:t>
      </w:r>
      <w:r>
        <w:rPr>
          <w:rFonts w:ascii="Times New Roman" w:hAnsi="Times New Roman"/>
          <w:i w:val="1"/>
          <w:sz w:val="24"/>
        </w:rPr>
        <w:t>мудрец</w:t>
      </w:r>
      <w:r>
        <w:rPr>
          <w:rFonts w:ascii="Times New Roman" w:hAnsi="Times New Roman"/>
          <w:sz w:val="24"/>
        </w:rPr>
        <w:t xml:space="preserve">, а также и «ведьмы» - </w:t>
      </w:r>
      <w:r>
        <w:rPr>
          <w:rFonts w:ascii="Times New Roman" w:hAnsi="Times New Roman"/>
          <w:b w:val="1"/>
          <w:i w:val="1"/>
          <w:sz w:val="24"/>
        </w:rPr>
        <w:t>sage</w:t>
      </w:r>
      <w:r>
        <w:rPr>
          <w:rFonts w:ascii="Times New Roman" w:hAnsi="Times New Roman"/>
          <w:b w:val="1"/>
          <w:i w:val="1"/>
          <w:sz w:val="24"/>
        </w:rPr>
        <w:t>-</w:t>
      </w:r>
      <w:r>
        <w:rPr>
          <w:rFonts w:ascii="Times New Roman" w:hAnsi="Times New Roman"/>
          <w:b w:val="1"/>
          <w:i w:val="1"/>
          <w:sz w:val="24"/>
        </w:rPr>
        <w:t>femme</w:t>
      </w:r>
      <w:r>
        <w:rPr>
          <w:rFonts w:ascii="Times New Roman" w:hAnsi="Times New Roman"/>
          <w:sz w:val="24"/>
        </w:rPr>
        <w:t xml:space="preserve"> (франц.) </w:t>
      </w:r>
      <w:r>
        <w:rPr>
          <w:rFonts w:ascii="Times New Roman" w:hAnsi="Times New Roman"/>
          <w:b w:val="1"/>
          <w:sz w:val="24"/>
        </w:rPr>
        <w:t xml:space="preserve">– </w:t>
      </w:r>
      <w:r>
        <w:rPr>
          <w:rFonts w:ascii="Times New Roman" w:hAnsi="Times New Roman"/>
          <w:i w:val="1"/>
          <w:sz w:val="24"/>
        </w:rPr>
        <w:t>акушерка</w:t>
      </w:r>
      <w:r>
        <w:rPr>
          <w:rFonts w:ascii="Times New Roman" w:hAnsi="Times New Roman"/>
          <w:sz w:val="24"/>
        </w:rPr>
        <w:t>.</w:t>
      </w:r>
    </w:p>
    <w:p w14:paraId="20000000">
      <w:pPr>
        <w:spacing w:after="0" w:line="240" w:lineRule="auto"/>
        <w:ind w:firstLine="284" w:left="567" w:right="567"/>
        <w:jc w:val="both"/>
        <w:rPr>
          <w:rFonts w:ascii="Times New Roman" w:hAnsi="Times New Roman"/>
          <w:sz w:val="24"/>
        </w:rPr>
      </w:pPr>
      <w:r>
        <w:rPr>
          <w:rFonts w:ascii="Times New Roman" w:hAnsi="Times New Roman"/>
          <w:sz w:val="24"/>
        </w:rPr>
        <w:t xml:space="preserve"> Видимо, птица </w:t>
      </w:r>
      <w:r>
        <w:rPr>
          <w:rFonts w:ascii="Times New Roman" w:hAnsi="Times New Roman"/>
          <w:i w:val="1"/>
          <w:sz w:val="24"/>
        </w:rPr>
        <w:t>сова</w:t>
      </w:r>
      <w:r>
        <w:rPr>
          <w:rFonts w:ascii="Times New Roman" w:hAnsi="Times New Roman"/>
          <w:sz w:val="24"/>
        </w:rPr>
        <w:t xml:space="preserve">, ума у которой </w:t>
      </w:r>
      <w:r>
        <w:rPr>
          <w:rFonts w:ascii="Times New Roman" w:hAnsi="Times New Roman"/>
          <w:sz w:val="24"/>
        </w:rPr>
        <w:t xml:space="preserve">на самом деле </w:t>
      </w:r>
      <w:r>
        <w:rPr>
          <w:rFonts w:ascii="Times New Roman" w:hAnsi="Times New Roman"/>
          <w:sz w:val="24"/>
        </w:rPr>
        <w:t xml:space="preserve">как у... птицы, стала символом мудрости, </w:t>
      </w:r>
      <w:r>
        <w:rPr>
          <w:rFonts w:ascii="Times New Roman" w:hAnsi="Times New Roman"/>
          <w:i w:val="1"/>
          <w:sz w:val="24"/>
        </w:rPr>
        <w:t>просто по созвучию</w:t>
      </w:r>
      <w:r>
        <w:rPr>
          <w:rFonts w:ascii="Times New Roman" w:hAnsi="Times New Roman"/>
          <w:sz w:val="24"/>
        </w:rPr>
        <w:t xml:space="preserve">, </w:t>
      </w:r>
      <w:r>
        <w:rPr>
          <w:rFonts w:ascii="Times New Roman" w:hAnsi="Times New Roman"/>
          <w:i w:val="1"/>
          <w:sz w:val="24"/>
        </w:rPr>
        <w:t>сова</w:t>
      </w:r>
      <w:r>
        <w:rPr>
          <w:rFonts w:ascii="Times New Roman" w:hAnsi="Times New Roman"/>
          <w:sz w:val="24"/>
        </w:rPr>
        <w:t xml:space="preserve"> – </w:t>
      </w:r>
      <w:r>
        <w:rPr>
          <w:rFonts w:ascii="Times New Roman" w:hAnsi="Times New Roman"/>
          <w:b w:val="1"/>
          <w:i w:val="1"/>
          <w:sz w:val="24"/>
        </w:rPr>
        <w:t>σοφία</w:t>
      </w:r>
      <w:r>
        <w:rPr>
          <w:rFonts w:ascii="Times New Roman" w:hAnsi="Times New Roman"/>
          <w:i w:val="1"/>
          <w:sz w:val="24"/>
        </w:rPr>
        <w:t xml:space="preserve"> </w:t>
      </w:r>
      <w:r>
        <w:rPr>
          <w:rFonts w:ascii="Times New Roman" w:hAnsi="Times New Roman"/>
          <w:sz w:val="24"/>
        </w:rPr>
        <w:t xml:space="preserve">(греч.) – </w:t>
      </w:r>
      <w:r>
        <w:rPr>
          <w:rFonts w:ascii="Times New Roman" w:hAnsi="Times New Roman"/>
          <w:i w:val="1"/>
          <w:sz w:val="24"/>
        </w:rPr>
        <w:t>мудрость</w:t>
      </w:r>
      <w:r>
        <w:rPr>
          <w:rFonts w:ascii="Times New Roman" w:hAnsi="Times New Roman"/>
          <w:sz w:val="24"/>
        </w:rPr>
        <w:t>...</w:t>
      </w:r>
      <w:r>
        <w:t xml:space="preserve"> </w:t>
      </w:r>
    </w:p>
    <w:p w14:paraId="21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Помимо </w:t>
      </w:r>
      <w:r>
        <w:rPr>
          <w:rFonts w:ascii="Times New Roman" w:hAnsi="Times New Roman"/>
          <w:b w:val="1"/>
          <w:i w:val="1"/>
          <w:sz w:val="24"/>
        </w:rPr>
        <w:t>witch</w:t>
      </w:r>
      <w:r>
        <w:rPr>
          <w:rFonts w:ascii="Times New Roman" w:hAnsi="Times New Roman"/>
          <w:sz w:val="24"/>
        </w:rPr>
        <w:t xml:space="preserve"> – </w:t>
      </w:r>
      <w:r>
        <w:rPr>
          <w:rFonts w:ascii="Times New Roman" w:hAnsi="Times New Roman"/>
          <w:i w:val="1"/>
          <w:sz w:val="24"/>
        </w:rPr>
        <w:t>ведьма</w:t>
      </w:r>
      <w:r>
        <w:rPr>
          <w:rFonts w:ascii="Times New Roman" w:hAnsi="Times New Roman"/>
          <w:sz w:val="24"/>
        </w:rPr>
        <w:t xml:space="preserve">, в английском имеется другое слово – </w:t>
      </w:r>
      <w:r>
        <w:rPr>
          <w:rFonts w:ascii="Times New Roman" w:hAnsi="Times New Roman"/>
          <w:b w:val="1"/>
          <w:i w:val="1"/>
          <w:sz w:val="24"/>
        </w:rPr>
        <w:t>beldame</w:t>
      </w:r>
      <w:r>
        <w:rPr>
          <w:rFonts w:ascii="Times New Roman" w:hAnsi="Times New Roman"/>
          <w:sz w:val="24"/>
        </w:rPr>
        <w:t xml:space="preserve"> - </w:t>
      </w:r>
      <w:r>
        <w:rPr>
          <w:rFonts w:ascii="Times New Roman" w:hAnsi="Times New Roman"/>
          <w:i w:val="1"/>
          <w:sz w:val="24"/>
        </w:rPr>
        <w:t>ведьма, бабушка</w:t>
      </w:r>
      <w:r>
        <w:rPr>
          <w:rFonts w:ascii="Times New Roman" w:hAnsi="Times New Roman"/>
          <w:sz w:val="24"/>
        </w:rPr>
        <w:t xml:space="preserve">. Пришедшее из французского </w:t>
      </w:r>
      <w:r>
        <w:rPr>
          <w:rFonts w:ascii="Times New Roman" w:hAnsi="Times New Roman"/>
          <w:b w:val="1"/>
          <w:i w:val="1"/>
          <w:sz w:val="24"/>
        </w:rPr>
        <w:t>belle</w:t>
      </w:r>
      <w:r>
        <w:rPr>
          <w:rFonts w:ascii="Times New Roman" w:hAnsi="Times New Roman"/>
          <w:b w:val="1"/>
          <w:i w:val="1"/>
          <w:sz w:val="24"/>
        </w:rPr>
        <w:t xml:space="preserve"> </w:t>
      </w:r>
      <w:r>
        <w:rPr>
          <w:rFonts w:ascii="Times New Roman" w:hAnsi="Times New Roman"/>
          <w:sz w:val="24"/>
        </w:rPr>
        <w:t>– «красивая»</w:t>
      </w:r>
      <w:r>
        <w:rPr>
          <w:rFonts w:ascii="Times New Roman" w:hAnsi="Times New Roman"/>
          <w:sz w:val="24"/>
        </w:rPr>
        <w:t>,</w:t>
      </w:r>
      <w:r>
        <w:rPr>
          <w:rFonts w:ascii="Times New Roman" w:hAnsi="Times New Roman"/>
          <w:sz w:val="24"/>
        </w:rPr>
        <w:t xml:space="preserve"> официально считается «неизвестного происхождения». </w:t>
      </w:r>
      <w:r>
        <w:rPr>
          <w:rFonts w:ascii="Times New Roman" w:hAnsi="Times New Roman"/>
          <w:sz w:val="24"/>
        </w:rPr>
        <w:t xml:space="preserve"> Политкорректность в действии.</w:t>
      </w:r>
    </w:p>
    <w:p w14:paraId="22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accent2" w:themeShade="80" w:val="642523"/>
          <w:sz w:val="24"/>
        </w:rPr>
        <w:t xml:space="preserve"> </w:t>
      </w:r>
      <w:r>
        <w:rPr>
          <w:rFonts w:ascii="Times New Roman" w:hAnsi="Times New Roman"/>
          <w:color w:themeColor="text1" w:val="000000"/>
          <w:sz w:val="24"/>
        </w:rPr>
        <w:t xml:space="preserve">Сопоставьте </w:t>
      </w:r>
      <w:r>
        <w:rPr>
          <w:rFonts w:ascii="Times New Roman" w:hAnsi="Times New Roman"/>
          <w:b w:val="1"/>
          <w:i w:val="1"/>
          <w:color w:themeColor="text1" w:val="000000"/>
          <w:sz w:val="24"/>
        </w:rPr>
        <w:t>aisti</w:t>
      </w:r>
      <w:r>
        <w:rPr>
          <w:rFonts w:ascii="Times New Roman" w:hAnsi="Times New Roman"/>
          <w:color w:themeColor="text1" w:val="000000"/>
          <w:sz w:val="24"/>
        </w:rPr>
        <w:t xml:space="preserve"> (фин.)  и </w:t>
      </w:r>
      <w:r>
        <w:rPr>
          <w:rFonts w:ascii="Times New Roman" w:hAnsi="Times New Roman"/>
          <w:b w:val="1"/>
          <w:i w:val="1"/>
          <w:color w:themeColor="text1" w:val="000000"/>
          <w:sz w:val="24"/>
        </w:rPr>
        <w:t>é</w:t>
      </w:r>
      <w:r>
        <w:rPr>
          <w:rFonts w:ascii="Times New Roman" w:hAnsi="Times New Roman"/>
          <w:b w:val="1"/>
          <w:i w:val="1"/>
          <w:color w:themeColor="text1" w:val="000000"/>
          <w:sz w:val="24"/>
        </w:rPr>
        <w:t>rz</w:t>
      </w:r>
      <w:r>
        <w:rPr>
          <w:rFonts w:ascii="Times New Roman" w:hAnsi="Times New Roman"/>
          <w:b w:val="1"/>
          <w:i w:val="1"/>
          <w:color w:themeColor="text1" w:val="000000"/>
          <w:sz w:val="24"/>
        </w:rPr>
        <w:t>é</w:t>
      </w:r>
      <w:r>
        <w:rPr>
          <w:rFonts w:ascii="Times New Roman" w:hAnsi="Times New Roman"/>
          <w:b w:val="1"/>
          <w:i w:val="1"/>
          <w:color w:themeColor="text1" w:val="000000"/>
          <w:sz w:val="24"/>
        </w:rPr>
        <w:t>k</w:t>
      </w:r>
      <w:r>
        <w:rPr>
          <w:rFonts w:ascii="Times New Roman" w:hAnsi="Times New Roman"/>
          <w:color w:themeColor="text1" w:val="000000"/>
          <w:sz w:val="24"/>
        </w:rPr>
        <w:t xml:space="preserve"> (венг.) – </w:t>
      </w:r>
      <w:r>
        <w:rPr>
          <w:rFonts w:ascii="Times New Roman" w:hAnsi="Times New Roman"/>
          <w:i w:val="1"/>
          <w:color w:themeColor="text1" w:val="000000"/>
          <w:sz w:val="24"/>
        </w:rPr>
        <w:t>чувство</w:t>
      </w:r>
      <w:r>
        <w:rPr>
          <w:rFonts w:ascii="Times New Roman" w:hAnsi="Times New Roman"/>
          <w:color w:themeColor="text1" w:val="000000"/>
          <w:sz w:val="24"/>
        </w:rPr>
        <w:t xml:space="preserve">, тут уж кто чем, кто носом, кто ухом, кто оком, кто душой, кто ещё чем.  </w:t>
      </w:r>
      <w:r>
        <w:rPr>
          <w:rFonts w:ascii="Times New Roman" w:hAnsi="Times New Roman"/>
          <w:color w:themeColor="text1" w:val="000000"/>
          <w:sz w:val="24"/>
        </w:rPr>
        <w:t>По сути это всё то же «рустико-романо»</w:t>
      </w:r>
      <w:r>
        <w:rPr>
          <w:rFonts w:ascii="Times New Roman" w:hAnsi="Times New Roman"/>
          <w:color w:themeColor="text1" w:val="000000"/>
          <w:sz w:val="24"/>
        </w:rPr>
        <w:t xml:space="preserve"> в разных упаковках</w:t>
      </w:r>
      <w:r>
        <w:rPr>
          <w:rFonts w:ascii="Times New Roman" w:hAnsi="Times New Roman"/>
          <w:color w:themeColor="text1" w:val="000000"/>
          <w:sz w:val="24"/>
        </w:rPr>
        <w:t>. Д</w:t>
      </w:r>
      <w:r>
        <w:rPr>
          <w:rFonts w:ascii="Times New Roman" w:hAnsi="Times New Roman"/>
          <w:color w:themeColor="text1" w:val="000000"/>
          <w:sz w:val="24"/>
        </w:rPr>
        <w:t>остаточно взять и рас</w:t>
      </w:r>
      <w:r>
        <w:rPr>
          <w:rFonts w:ascii="Times New Roman" w:hAnsi="Times New Roman"/>
          <w:color w:themeColor="text1" w:val="000000"/>
          <w:sz w:val="24"/>
        </w:rPr>
        <w:t>с</w:t>
      </w:r>
      <w:r>
        <w:rPr>
          <w:rFonts w:ascii="Times New Roman" w:hAnsi="Times New Roman"/>
          <w:color w:themeColor="text1" w:val="000000"/>
          <w:sz w:val="24"/>
        </w:rPr>
        <w:t>мотреть подобные слова из английского языка, собравшего в себя почти всё и вся: начнём с самого короткого.</w:t>
      </w:r>
    </w:p>
    <w:p w14:paraId="23000000">
      <w:pPr>
        <w:spacing w:after="0" w:line="240" w:lineRule="auto"/>
        <w:ind w:firstLine="284" w:left="567" w:right="567"/>
        <w:jc w:val="both"/>
        <w:rPr>
          <w:rFonts w:ascii="Times New Roman" w:hAnsi="Times New Roman"/>
          <w:color w:themeColor="text1" w:val="000000"/>
          <w:sz w:val="24"/>
        </w:rPr>
      </w:pPr>
      <w:r>
        <w:rPr>
          <w:rFonts w:ascii="Times New Roman" w:hAnsi="Times New Roman"/>
          <w:b w:val="1"/>
          <w:color w:themeColor="text1" w:val="000000"/>
          <w:sz w:val="24"/>
        </w:rPr>
        <w:t xml:space="preserve"> </w:t>
      </w:r>
      <w:r>
        <w:rPr>
          <w:rFonts w:ascii="Times New Roman" w:hAnsi="Times New Roman"/>
          <w:b w:val="1"/>
          <w:color w:themeColor="text1" w:val="000000"/>
          <w:sz w:val="24"/>
        </w:rPr>
        <w:t xml:space="preserve">Еve </w:t>
      </w:r>
      <w:r>
        <w:rPr>
          <w:rFonts w:ascii="Times New Roman" w:hAnsi="Times New Roman"/>
          <w:color w:themeColor="text1" w:val="000000"/>
          <w:sz w:val="24"/>
        </w:rPr>
        <w:t>(англ.)</w:t>
      </w:r>
      <w:r>
        <w:rPr>
          <w:rFonts w:ascii="Times New Roman" w:hAnsi="Times New Roman"/>
          <w:color w:themeColor="text1" w:val="000000"/>
          <w:sz w:val="24"/>
        </w:rPr>
        <w:t xml:space="preserve"> -</w:t>
      </w:r>
      <w:r>
        <w:rPr>
          <w:rFonts w:ascii="Calibri" w:hAnsi="Calibri"/>
          <w:color w:themeColor="text1" w:val="000000"/>
        </w:rPr>
        <w:t xml:space="preserve"> </w:t>
      </w:r>
      <w:r>
        <w:rPr>
          <w:rFonts w:ascii="Times New Roman" w:hAnsi="Times New Roman"/>
          <w:i w:val="1"/>
          <w:color w:themeColor="text1" w:val="000000"/>
          <w:sz w:val="24"/>
        </w:rPr>
        <w:t>канун</w:t>
      </w:r>
      <w:r>
        <w:rPr>
          <w:rFonts w:ascii="Times New Roman" w:hAnsi="Times New Roman"/>
          <w:i w:val="1"/>
          <w:color w:themeColor="text1" w:val="000000"/>
          <w:sz w:val="24"/>
        </w:rPr>
        <w:t>, вечер</w:t>
      </w:r>
      <w:r>
        <w:rPr>
          <w:rFonts w:ascii="Times New Roman" w:hAnsi="Times New Roman"/>
          <w:color w:themeColor="text1" w:val="000000"/>
          <w:sz w:val="24"/>
        </w:rPr>
        <w:t>:</w:t>
      </w:r>
    </w:p>
    <w:p w14:paraId="24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Е</w:t>
      </w:r>
      <w:r>
        <w:rPr>
          <w:rFonts w:ascii="Times New Roman" w:hAnsi="Times New Roman"/>
          <w:color w:themeColor="text1" w:val="000000"/>
          <w:sz w:val="24"/>
        </w:rPr>
        <w:t xml:space="preserve">vening,» especially </w:t>
      </w:r>
      <w:r>
        <w:rPr>
          <w:rFonts w:ascii="Times New Roman" w:hAnsi="Times New Roman"/>
          <w:b w:val="1"/>
          <w:color w:themeColor="text1" w:val="000000"/>
          <w:sz w:val="24"/>
        </w:rPr>
        <w:t>the time between sunset and darkness</w:t>
      </w:r>
      <w:r>
        <w:rPr>
          <w:rFonts w:ascii="Times New Roman" w:hAnsi="Times New Roman"/>
          <w:color w:themeColor="text1" w:val="000000"/>
          <w:sz w:val="24"/>
        </w:rPr>
        <w:t xml:space="preserve">, from Old English </w:t>
      </w:r>
      <w:r>
        <w:rPr>
          <w:rFonts w:ascii="Times New Roman" w:hAnsi="Times New Roman"/>
          <w:b w:val="1"/>
          <w:color w:themeColor="text1" w:val="000000"/>
          <w:sz w:val="24"/>
        </w:rPr>
        <w:t>æfen</w:t>
      </w:r>
      <w:r>
        <w:rPr>
          <w:rFonts w:ascii="Times New Roman" w:hAnsi="Times New Roman"/>
          <w:color w:themeColor="text1" w:val="000000"/>
          <w:sz w:val="24"/>
        </w:rPr>
        <w:t xml:space="preserve">, with loss of terminal -n (which, though forming part of the stem, perhaps was mistaken for an inflection), from Proto-Germanic *æbando- (source also of Old Saxon aband, Old Frisian ewnd, Dutch avond, Old High German aband, German Abend, Old Norse aptann, Danish aften), </w:t>
      </w:r>
      <w:r>
        <w:rPr>
          <w:rFonts w:ascii="Times New Roman" w:hAnsi="Times New Roman"/>
          <w:b w:val="1"/>
          <w:color w:themeColor="text1" w:val="000000"/>
          <w:sz w:val="24"/>
        </w:rPr>
        <w:t>which is of uncertain origin.</w:t>
      </w:r>
      <w:r>
        <w:rPr>
          <w:rFonts w:ascii="Times New Roman" w:hAnsi="Times New Roman"/>
          <w:color w:themeColor="text1" w:val="000000"/>
          <w:sz w:val="24"/>
        </w:rPr>
        <w:t xml:space="preserve"> </w:t>
      </w:r>
      <w:r>
        <w:rPr>
          <w:rFonts w:ascii="Times New Roman" w:hAnsi="Times New Roman"/>
          <w:color w:themeColor="text1" w:val="000000"/>
          <w:sz w:val="24"/>
        </w:rPr>
        <w:t>Now superseded in its original sense by evening.</w:t>
      </w:r>
      <w:r>
        <w:rPr>
          <w:rFonts w:ascii="Times New Roman" w:hAnsi="Times New Roman"/>
          <w:color w:themeColor="text1" w:val="000000"/>
          <w:sz w:val="24"/>
        </w:rPr>
        <w:t xml:space="preserve"> Specific meaning «day before a saint's day or festival» is </w:t>
      </w:r>
      <w:r>
        <w:rPr>
          <w:rFonts w:ascii="Times New Roman" w:hAnsi="Times New Roman"/>
          <w:b w:val="1"/>
          <w:color w:themeColor="text1" w:val="000000"/>
          <w:sz w:val="24"/>
        </w:rPr>
        <w:t>from late 13c</w:t>
      </w:r>
      <w:r>
        <w:rPr>
          <w:rFonts w:ascii="Times New Roman" w:hAnsi="Times New Roman"/>
          <w:color w:themeColor="text1" w:val="000000"/>
          <w:sz w:val="24"/>
        </w:rPr>
        <w:t>.»</w:t>
      </w:r>
      <w:r>
        <w:rPr>
          <w:rFonts w:ascii="Times New Roman" w:hAnsi="Times New Roman"/>
          <w:color w:themeColor="text1" w:val="000000"/>
          <w:sz w:val="24"/>
        </w:rPr>
        <w:t xml:space="preserve">   </w:t>
      </w:r>
      <w:r>
        <w:rPr>
          <w:rFonts w:ascii="Times New Roman" w:hAnsi="Times New Roman"/>
          <w:b w:val="1"/>
          <w:color w:themeColor="text1" w:val="000000"/>
          <w:sz w:val="24"/>
        </w:rPr>
        <w:t>O</w:t>
      </w:r>
      <w:r>
        <w:rPr>
          <w:rFonts w:ascii="Times New Roman" w:hAnsi="Times New Roman"/>
          <w:b w:val="1"/>
          <w:color w:themeColor="text1" w:val="000000"/>
          <w:sz w:val="24"/>
        </w:rPr>
        <w:t>.</w:t>
      </w:r>
      <w:r>
        <w:rPr>
          <w:rFonts w:ascii="Times New Roman" w:hAnsi="Times New Roman"/>
          <w:b w:val="1"/>
          <w:color w:themeColor="text1" w:val="000000"/>
          <w:sz w:val="24"/>
        </w:rPr>
        <w:t>E</w:t>
      </w:r>
      <w:r>
        <w:rPr>
          <w:rFonts w:ascii="Times New Roman" w:hAnsi="Times New Roman"/>
          <w:b w:val="1"/>
          <w:color w:themeColor="text1" w:val="000000"/>
          <w:sz w:val="24"/>
        </w:rPr>
        <w:t>.</w:t>
      </w:r>
      <w:r>
        <w:rPr>
          <w:rFonts w:ascii="Times New Roman" w:hAnsi="Times New Roman"/>
          <w:b w:val="1"/>
          <w:color w:themeColor="text1" w:val="000000"/>
          <w:sz w:val="24"/>
        </w:rPr>
        <w:t>D</w:t>
      </w:r>
      <w:r>
        <w:rPr>
          <w:rFonts w:ascii="Times New Roman" w:hAnsi="Times New Roman"/>
          <w:b w:val="1"/>
          <w:color w:themeColor="text1" w:val="000000"/>
          <w:sz w:val="24"/>
        </w:rPr>
        <w:t>.</w:t>
      </w:r>
      <w:r>
        <w:rPr>
          <w:rFonts w:ascii="Times New Roman" w:hAnsi="Times New Roman"/>
          <w:color w:themeColor="text1" w:val="000000"/>
          <w:sz w:val="24"/>
        </w:rPr>
        <w:t xml:space="preserve"> ***</w:t>
      </w:r>
    </w:p>
    <w:p w14:paraId="25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Посмотрите как написано староанглийское</w:t>
      </w:r>
      <w:r>
        <w:rPr>
          <w:rFonts w:ascii="Times New Roman" w:hAnsi="Times New Roman"/>
          <w:b w:val="1"/>
          <w:color w:themeColor="text1" w:val="000000"/>
          <w:sz w:val="24"/>
        </w:rPr>
        <w:t xml:space="preserve"> æ</w:t>
      </w:r>
      <w:r>
        <w:rPr>
          <w:rFonts w:ascii="Times New Roman" w:hAnsi="Times New Roman"/>
          <w:b w:val="1"/>
          <w:color w:themeColor="text1" w:val="000000"/>
          <w:sz w:val="24"/>
        </w:rPr>
        <w:t>fen</w:t>
      </w:r>
      <w:r>
        <w:rPr>
          <w:rFonts w:ascii="Times New Roman" w:hAnsi="Times New Roman"/>
          <w:color w:themeColor="text1" w:val="000000"/>
          <w:sz w:val="24"/>
        </w:rPr>
        <w:t>(!), в написании первой буквы как бы объединены обе версии написания слова, через «</w:t>
      </w:r>
      <w:r>
        <w:rPr>
          <w:rFonts w:ascii="Times New Roman" w:hAnsi="Times New Roman"/>
          <w:b w:val="1"/>
          <w:color w:themeColor="text1" w:val="000000"/>
          <w:sz w:val="24"/>
        </w:rPr>
        <w:t>а</w:t>
      </w:r>
      <w:r>
        <w:rPr>
          <w:rFonts w:ascii="Times New Roman" w:hAnsi="Times New Roman"/>
          <w:color w:themeColor="text1" w:val="000000"/>
          <w:sz w:val="24"/>
        </w:rPr>
        <w:t>», и через «</w:t>
      </w:r>
      <w:r>
        <w:rPr>
          <w:rFonts w:ascii="Times New Roman" w:hAnsi="Times New Roman"/>
          <w:b w:val="1"/>
          <w:color w:themeColor="text1" w:val="000000"/>
          <w:sz w:val="24"/>
        </w:rPr>
        <w:t>е</w:t>
      </w:r>
      <w:r>
        <w:rPr>
          <w:rFonts w:ascii="Times New Roman" w:hAnsi="Times New Roman"/>
          <w:color w:themeColor="text1" w:val="000000"/>
          <w:sz w:val="24"/>
        </w:rPr>
        <w:t xml:space="preserve">». </w:t>
      </w:r>
      <w:r>
        <w:rPr>
          <w:rFonts w:ascii="Times New Roman" w:hAnsi="Times New Roman"/>
          <w:b w:val="1"/>
          <w:color w:themeColor="text1" w:val="000000"/>
          <w:sz w:val="24"/>
        </w:rPr>
        <w:t>Æ, æ</w:t>
      </w:r>
      <w:r>
        <w:rPr>
          <w:rFonts w:ascii="Times New Roman" w:hAnsi="Times New Roman"/>
          <w:color w:themeColor="text1" w:val="000000"/>
          <w:sz w:val="24"/>
        </w:rPr>
        <w:t xml:space="preserve"> — лигатура двух букв латиницы </w:t>
      </w:r>
      <w:r>
        <w:rPr>
          <w:rFonts w:ascii="Times New Roman" w:hAnsi="Times New Roman"/>
          <w:b w:val="1"/>
          <w:i w:val="1"/>
          <w:color w:themeColor="text1" w:val="000000"/>
          <w:sz w:val="24"/>
        </w:rPr>
        <w:t>A</w:t>
      </w:r>
      <w:r>
        <w:rPr>
          <w:rFonts w:ascii="Times New Roman" w:hAnsi="Times New Roman"/>
          <w:color w:themeColor="text1" w:val="000000"/>
          <w:sz w:val="24"/>
        </w:rPr>
        <w:t xml:space="preserve"> и </w:t>
      </w:r>
      <w:r>
        <w:rPr>
          <w:rFonts w:ascii="Times New Roman" w:hAnsi="Times New Roman"/>
          <w:b w:val="1"/>
          <w:color w:themeColor="text1" w:val="000000"/>
          <w:sz w:val="24"/>
        </w:rPr>
        <w:t>E</w:t>
      </w:r>
      <w:r>
        <w:rPr>
          <w:rFonts w:ascii="Times New Roman" w:hAnsi="Times New Roman"/>
          <w:color w:themeColor="text1" w:val="000000"/>
          <w:sz w:val="24"/>
        </w:rPr>
        <w:t xml:space="preserve">. Происходит из латыни, где может изображаться тремя орфографически равноправными (разница только технико-эстетическая) способами: раздельно </w:t>
      </w:r>
      <w:r>
        <w:rPr>
          <w:rFonts w:ascii="Times New Roman" w:hAnsi="Times New Roman"/>
          <w:b w:val="1"/>
          <w:color w:themeColor="text1" w:val="000000"/>
          <w:sz w:val="24"/>
        </w:rPr>
        <w:t>(</w:t>
      </w:r>
      <w:r>
        <w:rPr>
          <w:rFonts w:ascii="Times New Roman" w:hAnsi="Times New Roman"/>
          <w:b w:val="1"/>
          <w:color w:themeColor="text1" w:val="000000"/>
          <w:sz w:val="24"/>
        </w:rPr>
        <w:t>ae</w:t>
      </w:r>
      <w:r>
        <w:rPr>
          <w:rFonts w:ascii="Times New Roman" w:hAnsi="Times New Roman"/>
          <w:color w:themeColor="text1" w:val="000000"/>
          <w:sz w:val="24"/>
        </w:rPr>
        <w:t>), слитно (</w:t>
      </w:r>
      <w:r>
        <w:rPr>
          <w:rFonts w:ascii="Times New Roman" w:hAnsi="Times New Roman"/>
          <w:b w:val="1"/>
          <w:color w:themeColor="text1" w:val="000000"/>
          <w:sz w:val="24"/>
        </w:rPr>
        <w:t>æ</w:t>
      </w:r>
      <w:r>
        <w:rPr>
          <w:rFonts w:ascii="Times New Roman" w:hAnsi="Times New Roman"/>
          <w:color w:themeColor="text1" w:val="000000"/>
          <w:sz w:val="24"/>
        </w:rPr>
        <w:t>) и сокращённо (</w:t>
      </w:r>
      <w:r>
        <w:rPr>
          <w:rFonts w:ascii="Times New Roman" w:hAnsi="Times New Roman"/>
          <w:b w:val="1"/>
          <w:color w:themeColor="text1" w:val="000000"/>
          <w:sz w:val="24"/>
        </w:rPr>
        <w:t>ę</w:t>
      </w:r>
      <w:r>
        <w:rPr>
          <w:rFonts w:ascii="Times New Roman" w:hAnsi="Times New Roman"/>
          <w:color w:themeColor="text1" w:val="000000"/>
          <w:sz w:val="24"/>
        </w:rPr>
        <w:t xml:space="preserve"> — «</w:t>
      </w:r>
      <w:r>
        <w:rPr>
          <w:rFonts w:ascii="Times New Roman" w:hAnsi="Times New Roman"/>
          <w:color w:themeColor="text1" w:val="000000"/>
          <w:sz w:val="24"/>
        </w:rPr>
        <w:t>e</w:t>
      </w:r>
      <w:r>
        <w:rPr>
          <w:rFonts w:ascii="Times New Roman" w:hAnsi="Times New Roman"/>
          <w:color w:themeColor="text1" w:val="000000"/>
          <w:sz w:val="24"/>
        </w:rPr>
        <w:t xml:space="preserve"> </w:t>
      </w:r>
      <w:r>
        <w:rPr>
          <w:rFonts w:ascii="Times New Roman" w:hAnsi="Times New Roman"/>
          <w:color w:themeColor="text1" w:val="000000"/>
          <w:sz w:val="24"/>
        </w:rPr>
        <w:t>caudata</w:t>
      </w:r>
      <w:r>
        <w:rPr>
          <w:rFonts w:ascii="Times New Roman" w:hAnsi="Times New Roman"/>
          <w:color w:themeColor="text1" w:val="000000"/>
          <w:sz w:val="24"/>
        </w:rPr>
        <w:t>», «</w:t>
      </w:r>
      <w:r>
        <w:rPr>
          <w:rFonts w:ascii="Times New Roman" w:hAnsi="Times New Roman"/>
          <w:b w:val="1"/>
          <w:i w:val="1"/>
          <w:color w:themeColor="text1" w:val="000000"/>
          <w:sz w:val="24"/>
        </w:rPr>
        <w:t>e</w:t>
      </w:r>
      <w:r>
        <w:rPr>
          <w:rFonts w:ascii="Times New Roman" w:hAnsi="Times New Roman"/>
          <w:i w:val="1"/>
          <w:color w:themeColor="text1" w:val="000000"/>
          <w:sz w:val="24"/>
        </w:rPr>
        <w:t xml:space="preserve"> хвостатое</w:t>
      </w:r>
      <w:r>
        <w:rPr>
          <w:rFonts w:ascii="Times New Roman" w:hAnsi="Times New Roman"/>
          <w:color w:themeColor="text1" w:val="000000"/>
          <w:sz w:val="24"/>
        </w:rPr>
        <w:t xml:space="preserve">»). </w:t>
      </w:r>
      <w:r>
        <w:rPr>
          <w:rFonts w:ascii="Times New Roman" w:hAnsi="Times New Roman"/>
          <w:b w:val="1"/>
          <w:color w:themeColor="text1" w:val="000000"/>
          <w:sz w:val="24"/>
        </w:rPr>
        <w:t>J</w:t>
      </w:r>
      <w:r>
        <w:rPr>
          <w:rFonts w:ascii="Times New Roman" w:hAnsi="Times New Roman"/>
          <w:b w:val="1"/>
          <w:color w:themeColor="text1" w:val="000000"/>
          <w:sz w:val="24"/>
        </w:rPr>
        <w:t>æ</w:t>
      </w:r>
      <w:r>
        <w:rPr>
          <w:rFonts w:ascii="Times New Roman" w:hAnsi="Times New Roman"/>
          <w:b w:val="1"/>
          <w:color w:themeColor="text1" w:val="000000"/>
          <w:sz w:val="24"/>
        </w:rPr>
        <w:t>vn</w:t>
      </w:r>
      <w:r>
        <w:rPr>
          <w:rFonts w:ascii="Times New Roman" w:hAnsi="Times New Roman"/>
          <w:color w:themeColor="text1" w:val="000000"/>
          <w:sz w:val="24"/>
        </w:rPr>
        <w:t xml:space="preserve"> (дат.)</w:t>
      </w:r>
      <w:r>
        <w:rPr>
          <w:rFonts w:ascii="Times New Roman" w:hAnsi="Times New Roman"/>
          <w:color w:themeColor="text1" w:val="000000"/>
          <w:sz w:val="24"/>
        </w:rPr>
        <w:t xml:space="preserve"> – </w:t>
      </w:r>
      <w:r>
        <w:rPr>
          <w:rFonts w:ascii="Times New Roman" w:hAnsi="Times New Roman"/>
          <w:i w:val="1"/>
          <w:color w:themeColor="text1" w:val="000000"/>
          <w:sz w:val="24"/>
        </w:rPr>
        <w:t>регулярно</w:t>
      </w:r>
      <w:r>
        <w:rPr>
          <w:rFonts w:ascii="Times New Roman" w:hAnsi="Times New Roman"/>
          <w:color w:themeColor="text1" w:val="000000"/>
          <w:sz w:val="24"/>
        </w:rPr>
        <w:t>. И да, этрусское</w:t>
      </w:r>
      <w:r>
        <w:rPr>
          <w:rFonts w:ascii="Calibri" w:hAnsi="Calibri"/>
          <w:b w:val="1"/>
          <w:color w:themeColor="text1" w:val="000000"/>
          <w:sz w:val="24"/>
        </w:rPr>
        <w:t xml:space="preserve"> </w:t>
      </w:r>
      <w:r>
        <w:rPr>
          <w:rFonts w:ascii="Segoe UI Historic" w:hAnsi="Segoe UI Historic"/>
          <w:color w:themeColor="text1" w:val="000000"/>
          <w:sz w:val="24"/>
        </w:rPr>
        <w:t>𐌄</w:t>
      </w:r>
      <w:r>
        <w:rPr>
          <w:rFonts w:ascii="Calibri" w:hAnsi="Calibri"/>
          <w:b w:val="1"/>
          <w:color w:themeColor="text1" w:val="000000"/>
          <w:sz w:val="24"/>
        </w:rPr>
        <w:t xml:space="preserve"> </w:t>
      </w:r>
      <w:r>
        <w:rPr>
          <w:rFonts w:ascii="Times New Roman" w:hAnsi="Times New Roman"/>
          <w:color w:themeColor="text1" w:val="000000"/>
          <w:sz w:val="24"/>
        </w:rPr>
        <w:t>также «хвостатое».</w:t>
      </w:r>
      <w:r>
        <w:rPr>
          <w:color w:themeColor="text1" w:val="000000"/>
        </w:rPr>
        <w:t xml:space="preserve"> </w:t>
      </w:r>
      <w:r>
        <w:rPr>
          <w:rFonts w:ascii="Times New Roman" w:hAnsi="Times New Roman"/>
          <w:color w:themeColor="text1" w:val="000000"/>
          <w:sz w:val="24"/>
        </w:rPr>
        <w:t>Так</w:t>
      </w:r>
      <w:r>
        <w:rPr>
          <w:color w:themeColor="text1" w:val="000000"/>
        </w:rPr>
        <w:t xml:space="preserve"> </w:t>
      </w:r>
      <w:r>
        <w:rPr>
          <w:rFonts w:ascii="Times New Roman" w:hAnsi="Times New Roman"/>
          <w:b w:val="1"/>
          <w:color w:themeColor="text1" w:val="000000"/>
          <w:sz w:val="24"/>
        </w:rPr>
        <w:t>AFTITE</w:t>
      </w:r>
      <w:r>
        <w:rPr>
          <w:rFonts w:ascii="Times New Roman" w:hAnsi="Times New Roman"/>
          <w:color w:themeColor="text1" w:val="000000"/>
          <w:sz w:val="24"/>
        </w:rPr>
        <w:t xml:space="preserve">  и есть </w:t>
      </w:r>
      <w:r>
        <w:rPr>
          <w:rFonts w:ascii="Times New Roman" w:hAnsi="Times New Roman"/>
          <w:b w:val="1"/>
          <w:color w:themeColor="text1" w:val="000000"/>
          <w:sz w:val="24"/>
        </w:rPr>
        <w:t>EFTITE</w:t>
      </w:r>
      <w:r>
        <w:rPr>
          <w:rFonts w:ascii="Times New Roman" w:hAnsi="Times New Roman"/>
          <w:color w:themeColor="text1" w:val="000000"/>
          <w:sz w:val="24"/>
        </w:rPr>
        <w:t xml:space="preserve">?  Почему нет? А почему да? </w:t>
      </w:r>
    </w:p>
    <w:p w14:paraId="26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Разберёмся </w:t>
      </w:r>
      <w:r>
        <w:rPr>
          <w:rFonts w:ascii="Times New Roman" w:hAnsi="Times New Roman"/>
          <w:color w:themeColor="text1" w:val="000000"/>
          <w:sz w:val="24"/>
        </w:rPr>
        <w:t>c</w:t>
      </w:r>
      <w:r>
        <w:rPr>
          <w:rFonts w:ascii="Times New Roman" w:hAnsi="Times New Roman"/>
          <w:color w:themeColor="text1" w:val="000000"/>
          <w:sz w:val="24"/>
        </w:rPr>
        <w:t xml:space="preserve"> </w:t>
      </w:r>
      <w:r>
        <w:rPr>
          <w:rFonts w:ascii="Times New Roman" w:hAnsi="Times New Roman"/>
          <w:i w:val="1"/>
          <w:color w:themeColor="text1" w:val="000000"/>
          <w:sz w:val="24"/>
        </w:rPr>
        <w:t>августейшими</w:t>
      </w:r>
      <w:r>
        <w:rPr>
          <w:rFonts w:ascii="Times New Roman" w:hAnsi="Times New Roman"/>
          <w:color w:themeColor="text1" w:val="000000"/>
          <w:sz w:val="24"/>
        </w:rPr>
        <w:t xml:space="preserve"> персонами. </w:t>
      </w:r>
      <w:r>
        <w:rPr>
          <w:rFonts w:ascii="Times New Roman" w:hAnsi="Times New Roman"/>
          <w:sz w:val="24"/>
        </w:rPr>
        <w:t xml:space="preserve">Русское «эва» - «хорошо», </w:t>
      </w:r>
      <w:r>
        <w:rPr>
          <w:rFonts w:ascii="Times New Roman" w:hAnsi="Times New Roman"/>
          <w:b w:val="1"/>
          <w:i w:val="1"/>
          <w:sz w:val="24"/>
        </w:rPr>
        <w:t>ευ</w:t>
      </w:r>
      <w:r>
        <w:rPr>
          <w:rFonts w:ascii="Times New Roman" w:hAnsi="Times New Roman"/>
          <w:sz w:val="24"/>
        </w:rPr>
        <w:t xml:space="preserve"> (греч.) - хороший. Та самая </w:t>
      </w:r>
      <w:r>
        <w:rPr>
          <w:rFonts w:ascii="Times New Roman" w:hAnsi="Times New Roman"/>
          <w:i w:val="1"/>
          <w:sz w:val="24"/>
        </w:rPr>
        <w:t>«эу-харистия»</w:t>
      </w:r>
      <w:r>
        <w:rPr>
          <w:rFonts w:ascii="Times New Roman" w:hAnsi="Times New Roman"/>
          <w:sz w:val="24"/>
        </w:rPr>
        <w:t xml:space="preserve"> – </w:t>
      </w:r>
      <w:r>
        <w:rPr>
          <w:rFonts w:ascii="Times New Roman" w:hAnsi="Times New Roman"/>
          <w:i w:val="1"/>
          <w:sz w:val="24"/>
        </w:rPr>
        <w:t xml:space="preserve">причащение, помазание, </w:t>
      </w:r>
      <w:r>
        <w:rPr>
          <w:rFonts w:ascii="Times New Roman" w:hAnsi="Times New Roman"/>
          <w:sz w:val="24"/>
        </w:rPr>
        <w:t xml:space="preserve">нанесение «хари» - маски (личины) на лицо елеем. Или </w:t>
      </w:r>
      <w:r>
        <w:rPr>
          <w:rFonts w:ascii="Times New Roman" w:hAnsi="Times New Roman"/>
          <w:sz w:val="24"/>
        </w:rPr>
        <w:t xml:space="preserve">сусальным </w:t>
      </w:r>
      <w:r>
        <w:rPr>
          <w:rFonts w:ascii="Times New Roman" w:hAnsi="Times New Roman"/>
          <w:sz w:val="24"/>
        </w:rPr>
        <w:t xml:space="preserve">золотом на лицо умершему «фараону». </w:t>
      </w:r>
      <w:r>
        <w:rPr>
          <w:rFonts w:ascii="Times New Roman" w:hAnsi="Times New Roman"/>
          <w:sz w:val="24"/>
        </w:rPr>
        <w:t xml:space="preserve">Что характерно, французское </w:t>
      </w:r>
      <w:r>
        <w:rPr>
          <w:rFonts w:ascii="Times New Roman" w:hAnsi="Times New Roman"/>
          <w:b w:val="1"/>
          <w:i w:val="1"/>
          <w:sz w:val="24"/>
        </w:rPr>
        <w:t>museau</w:t>
      </w:r>
      <w:r>
        <w:rPr>
          <w:rFonts w:ascii="Times New Roman" w:hAnsi="Times New Roman"/>
          <w:sz w:val="24"/>
        </w:rPr>
        <w:t xml:space="preserve"> или английское </w:t>
      </w:r>
      <w:r>
        <w:rPr>
          <w:rFonts w:ascii="Times New Roman" w:hAnsi="Times New Roman"/>
          <w:b w:val="1"/>
          <w:i w:val="1"/>
          <w:sz w:val="24"/>
        </w:rPr>
        <w:t>muzzle</w:t>
      </w:r>
      <w:r>
        <w:rPr>
          <w:rFonts w:ascii="Times New Roman" w:hAnsi="Times New Roman"/>
          <w:sz w:val="24"/>
        </w:rPr>
        <w:t xml:space="preserve"> это «намордник». Всё это, несмотря на вульгарность, наводит на мысли о музах, музеях, музыке, и, названии города Москвы – города «мошиаха» - помазанника. Притягивание финско-угорских племён к этимологии названия г. Москва идёт либо от небольшого ума, либо от опоры на официальную историю. Также как и притягивание неких финских «руотси»</w:t>
      </w:r>
      <w:r>
        <w:rPr>
          <w:rFonts w:ascii="Times New Roman" w:hAnsi="Times New Roman"/>
          <w:sz w:val="24"/>
        </w:rPr>
        <w:t xml:space="preserve"> (якобы </w:t>
      </w:r>
      <w:r>
        <w:rPr>
          <w:rFonts w:ascii="Times New Roman" w:hAnsi="Times New Roman"/>
          <w:i w:val="1"/>
          <w:sz w:val="24"/>
        </w:rPr>
        <w:t>гребцов</w:t>
      </w:r>
      <w:r>
        <w:rPr>
          <w:rFonts w:ascii="Times New Roman" w:hAnsi="Times New Roman"/>
          <w:sz w:val="24"/>
        </w:rPr>
        <w:t xml:space="preserve">!) к слову Русь. Русь это то же самое что и корень ЕРЪ в разных ипостасях. Поставить что-то «на-ружу» означает поставить на ЯРЪ, на солнечный свет.  Русские – люди со светлыми </w:t>
      </w:r>
      <w:r>
        <w:rPr>
          <w:rFonts w:ascii="Times New Roman" w:hAnsi="Times New Roman"/>
          <w:sz w:val="24"/>
        </w:rPr>
        <w:t xml:space="preserve">(русыми) </w:t>
      </w:r>
      <w:r>
        <w:rPr>
          <w:rFonts w:ascii="Times New Roman" w:hAnsi="Times New Roman"/>
          <w:sz w:val="24"/>
        </w:rPr>
        <w:t xml:space="preserve">кожей, глазами, волосами. </w:t>
      </w:r>
    </w:p>
    <w:p w14:paraId="27000000">
      <w:pPr>
        <w:spacing w:after="0" w:line="240" w:lineRule="auto"/>
        <w:ind w:firstLine="284" w:left="567" w:right="567"/>
        <w:jc w:val="both"/>
        <w:rPr>
          <w:rFonts w:ascii="Times New Roman" w:hAnsi="Times New Roman"/>
          <w:sz w:val="24"/>
        </w:rPr>
      </w:pPr>
      <w:r>
        <w:rPr>
          <w:rFonts w:ascii="Times New Roman" w:hAnsi="Times New Roman"/>
          <w:b w:val="1"/>
          <w:i w:val="1"/>
          <w:sz w:val="24"/>
        </w:rPr>
        <w:t>Аυγή</w:t>
      </w:r>
      <w:r>
        <w:rPr>
          <w:rFonts w:ascii="Times New Roman" w:hAnsi="Times New Roman"/>
          <w:sz w:val="24"/>
        </w:rPr>
        <w:t xml:space="preserve"> (греч.) - </w:t>
      </w:r>
      <w:r>
        <w:rPr>
          <w:rFonts w:ascii="Times New Roman" w:hAnsi="Times New Roman"/>
          <w:i w:val="1"/>
          <w:sz w:val="24"/>
        </w:rPr>
        <w:t>рассвет, заря</w:t>
      </w:r>
      <w:r>
        <w:rPr>
          <w:rFonts w:ascii="Times New Roman" w:hAnsi="Times New Roman"/>
          <w:sz w:val="24"/>
        </w:rPr>
        <w:t>;</w:t>
      </w:r>
      <w:r>
        <w:rPr>
          <w:rFonts w:ascii="Times New Roman" w:hAnsi="Times New Roman"/>
          <w:b w:val="1"/>
          <w:i w:val="1"/>
          <w:sz w:val="24"/>
        </w:rPr>
        <w:t xml:space="preserve"> agu</w:t>
      </w:r>
      <w:r>
        <w:rPr>
          <w:rFonts w:ascii="Times New Roman" w:hAnsi="Times New Roman"/>
          <w:sz w:val="24"/>
        </w:rPr>
        <w:t xml:space="preserve"> (эст.) - </w:t>
      </w:r>
      <w:r>
        <w:rPr>
          <w:rFonts w:ascii="Times New Roman" w:hAnsi="Times New Roman"/>
          <w:i w:val="1"/>
          <w:sz w:val="24"/>
        </w:rPr>
        <w:t>рассвет, заря</w:t>
      </w:r>
      <w:r>
        <w:rPr>
          <w:rFonts w:ascii="Times New Roman" w:hAnsi="Times New Roman"/>
          <w:sz w:val="24"/>
        </w:rPr>
        <w:t xml:space="preserve">; </w:t>
      </w:r>
      <w:r>
        <w:rPr>
          <w:rFonts w:ascii="Times New Roman" w:hAnsi="Times New Roman"/>
          <w:b w:val="1"/>
          <w:i w:val="1"/>
          <w:sz w:val="24"/>
        </w:rPr>
        <w:t>aurion</w:t>
      </w:r>
      <w:r>
        <w:rPr>
          <w:rFonts w:ascii="Times New Roman" w:hAnsi="Times New Roman"/>
          <w:sz w:val="24"/>
        </w:rPr>
        <w:t xml:space="preserve"> (греч.) - </w:t>
      </w:r>
      <w:r>
        <w:rPr>
          <w:rFonts w:ascii="Times New Roman" w:hAnsi="Times New Roman"/>
          <w:i w:val="1"/>
          <w:sz w:val="24"/>
        </w:rPr>
        <w:t>утро</w:t>
      </w:r>
      <w:r>
        <w:rPr>
          <w:rFonts w:ascii="Times New Roman" w:hAnsi="Times New Roman"/>
          <w:sz w:val="24"/>
        </w:rPr>
        <w:t xml:space="preserve">; </w:t>
      </w:r>
      <w:r>
        <w:rPr>
          <w:rFonts w:ascii="Times New Roman" w:hAnsi="Times New Roman"/>
          <w:b w:val="1"/>
          <w:i w:val="1"/>
          <w:sz w:val="24"/>
        </w:rPr>
        <w:t>aurora</w:t>
      </w:r>
      <w:r>
        <w:rPr>
          <w:rFonts w:ascii="Times New Roman" w:hAnsi="Times New Roman"/>
          <w:sz w:val="24"/>
        </w:rPr>
        <w:t xml:space="preserve"> (лат.) - </w:t>
      </w:r>
      <w:r>
        <w:rPr>
          <w:rFonts w:ascii="Times New Roman" w:hAnsi="Times New Roman"/>
          <w:i w:val="1"/>
          <w:sz w:val="24"/>
        </w:rPr>
        <w:t>заря, восход</w:t>
      </w:r>
      <w:r>
        <w:rPr>
          <w:rFonts w:ascii="Times New Roman" w:hAnsi="Times New Roman"/>
          <w:sz w:val="24"/>
        </w:rPr>
        <w:t>;</w:t>
      </w:r>
      <w:r>
        <w:t xml:space="preserve"> </w:t>
      </w:r>
      <w:r>
        <w:rPr>
          <w:rFonts w:ascii="Times New Roman" w:hAnsi="Times New Roman"/>
          <w:b w:val="1"/>
          <w:i w:val="1"/>
          <w:sz w:val="24"/>
        </w:rPr>
        <w:t>augeo</w:t>
      </w:r>
      <w:r>
        <w:rPr>
          <w:rFonts w:ascii="Times New Roman" w:hAnsi="Times New Roman"/>
          <w:sz w:val="24"/>
        </w:rPr>
        <w:t xml:space="preserve"> (лат.) - </w:t>
      </w:r>
      <w:r>
        <w:rPr>
          <w:rFonts w:ascii="Times New Roman" w:hAnsi="Times New Roman"/>
          <w:i w:val="1"/>
          <w:sz w:val="24"/>
        </w:rPr>
        <w:t>чтить, славить</w:t>
      </w:r>
      <w:r>
        <w:rPr>
          <w:rFonts w:ascii="Times New Roman" w:hAnsi="Times New Roman"/>
          <w:sz w:val="24"/>
        </w:rPr>
        <w:t xml:space="preserve">; </w:t>
      </w:r>
      <w:r>
        <w:rPr>
          <w:rFonts w:ascii="Times New Roman" w:hAnsi="Times New Roman"/>
          <w:b w:val="1"/>
          <w:i w:val="1"/>
          <w:sz w:val="24"/>
        </w:rPr>
        <w:t>augurare</w:t>
      </w:r>
      <w:r>
        <w:rPr>
          <w:rFonts w:ascii="Times New Roman" w:hAnsi="Times New Roman"/>
          <w:sz w:val="24"/>
        </w:rPr>
        <w:t xml:space="preserve"> (ит.) - </w:t>
      </w:r>
      <w:r>
        <w:rPr>
          <w:rFonts w:ascii="Times New Roman" w:hAnsi="Times New Roman"/>
          <w:i w:val="1"/>
          <w:sz w:val="24"/>
        </w:rPr>
        <w:t>чествовать, приветствовать, поздравлять, пожелать;</w:t>
      </w:r>
      <w:r>
        <w:rPr>
          <w:rFonts w:ascii="Times New Roman" w:hAnsi="Times New Roman"/>
          <w:sz w:val="24"/>
        </w:rPr>
        <w:t xml:space="preserve"> откуда современнное </w:t>
      </w:r>
      <w:r>
        <w:rPr>
          <w:rFonts w:ascii="Times New Roman" w:hAnsi="Times New Roman"/>
          <w:b w:val="1"/>
          <w:i w:val="1"/>
          <w:sz w:val="24"/>
        </w:rPr>
        <w:t>auguri!</w:t>
      </w:r>
      <w:r>
        <w:rPr>
          <w:rFonts w:ascii="Times New Roman" w:hAnsi="Times New Roman"/>
          <w:sz w:val="24"/>
        </w:rPr>
        <w:t xml:space="preserve"> (ит.) - </w:t>
      </w:r>
      <w:r>
        <w:rPr>
          <w:rFonts w:ascii="Times New Roman" w:hAnsi="Times New Roman"/>
          <w:i w:val="1"/>
          <w:sz w:val="24"/>
        </w:rPr>
        <w:t>поздравления, пожелания</w:t>
      </w:r>
      <w:r>
        <w:rPr>
          <w:rFonts w:ascii="Times New Roman" w:hAnsi="Times New Roman"/>
          <w:sz w:val="24"/>
        </w:rPr>
        <w:t>!</w:t>
      </w:r>
      <w:r>
        <w:t xml:space="preserve"> </w:t>
      </w:r>
    </w:p>
    <w:p w14:paraId="28000000">
      <w:pPr>
        <w:spacing w:after="0" w:line="240" w:lineRule="auto"/>
        <w:ind w:firstLine="284" w:left="567" w:right="567"/>
        <w:jc w:val="both"/>
        <w:rPr>
          <w:rFonts w:ascii="Times New Roman" w:hAnsi="Times New Roman"/>
          <w:sz w:val="24"/>
        </w:rPr>
      </w:pPr>
      <w:r>
        <w:rPr>
          <w:rFonts w:ascii="Times New Roman" w:hAnsi="Times New Roman"/>
          <w:b w:val="1"/>
          <w:i w:val="1"/>
          <w:sz w:val="24"/>
        </w:rPr>
        <w:t>Аgu</w:t>
      </w:r>
      <w:r>
        <w:rPr>
          <w:rFonts w:ascii="Times New Roman" w:hAnsi="Times New Roman"/>
          <w:sz w:val="24"/>
        </w:rPr>
        <w:t xml:space="preserve"> (эст.) - </w:t>
      </w:r>
      <w:r>
        <w:rPr>
          <w:rFonts w:ascii="Times New Roman" w:hAnsi="Times New Roman"/>
          <w:i w:val="1"/>
          <w:sz w:val="24"/>
        </w:rPr>
        <w:t>рассвет, заря</w:t>
      </w:r>
      <w:r>
        <w:rPr>
          <w:rFonts w:ascii="Times New Roman" w:hAnsi="Times New Roman"/>
          <w:sz w:val="24"/>
        </w:rPr>
        <w:t xml:space="preserve">; </w:t>
      </w:r>
      <w:r>
        <w:rPr>
          <w:rFonts w:ascii="Times New Roman" w:hAnsi="Times New Roman"/>
          <w:b w:val="1"/>
          <w:i w:val="1"/>
          <w:sz w:val="24"/>
        </w:rPr>
        <w:t>aurinko</w:t>
      </w:r>
      <w:r>
        <w:rPr>
          <w:rFonts w:ascii="Times New Roman" w:hAnsi="Times New Roman"/>
          <w:sz w:val="24"/>
        </w:rPr>
        <w:t xml:space="preserve"> (фин.) - </w:t>
      </w:r>
      <w:r>
        <w:rPr>
          <w:rFonts w:ascii="Times New Roman" w:hAnsi="Times New Roman"/>
          <w:i w:val="1"/>
          <w:sz w:val="24"/>
        </w:rPr>
        <w:t>солнце</w:t>
      </w:r>
      <w:r>
        <w:rPr>
          <w:rFonts w:ascii="Times New Roman" w:hAnsi="Times New Roman"/>
          <w:sz w:val="24"/>
        </w:rPr>
        <w:t xml:space="preserve"> (досл., «светлый, славный круг»); </w:t>
      </w:r>
      <w:r>
        <w:rPr>
          <w:rFonts w:ascii="Times New Roman" w:hAnsi="Times New Roman"/>
          <w:b w:val="1"/>
          <w:i w:val="1"/>
          <w:sz w:val="24"/>
        </w:rPr>
        <w:t>aurinkoinen</w:t>
      </w:r>
      <w:r>
        <w:rPr>
          <w:rFonts w:ascii="Times New Roman" w:hAnsi="Times New Roman"/>
          <w:sz w:val="24"/>
        </w:rPr>
        <w:t xml:space="preserve"> (фин.) - </w:t>
      </w:r>
      <w:r>
        <w:rPr>
          <w:rFonts w:ascii="Times New Roman" w:hAnsi="Times New Roman"/>
          <w:i w:val="1"/>
          <w:sz w:val="24"/>
        </w:rPr>
        <w:t>солнечный, солнечная</w:t>
      </w:r>
      <w:r>
        <w:rPr>
          <w:rFonts w:ascii="Times New Roman" w:hAnsi="Times New Roman"/>
          <w:sz w:val="24"/>
        </w:rPr>
        <w:t xml:space="preserve">; </w:t>
      </w:r>
      <w:r>
        <w:rPr>
          <w:rFonts w:ascii="Times New Roman" w:hAnsi="Times New Roman"/>
          <w:b w:val="1"/>
          <w:i w:val="1"/>
          <w:sz w:val="24"/>
        </w:rPr>
        <w:t>au</w:t>
      </w:r>
      <w:r>
        <w:rPr>
          <w:rFonts w:ascii="Times New Roman" w:hAnsi="Times New Roman"/>
          <w:sz w:val="24"/>
        </w:rPr>
        <w:t xml:space="preserve"> (эст.) - </w:t>
      </w:r>
      <w:r>
        <w:rPr>
          <w:rFonts w:ascii="Times New Roman" w:hAnsi="Times New Roman"/>
          <w:i w:val="1"/>
          <w:sz w:val="24"/>
        </w:rPr>
        <w:t>честь, слава</w:t>
      </w:r>
      <w:r>
        <w:rPr>
          <w:rFonts w:ascii="Times New Roman" w:hAnsi="Times New Roman"/>
          <w:sz w:val="24"/>
        </w:rPr>
        <w:t xml:space="preserve"> (в том числе </w:t>
      </w:r>
      <w:r>
        <w:rPr>
          <w:rFonts w:ascii="Times New Roman" w:hAnsi="Times New Roman"/>
          <w:i w:val="1"/>
          <w:sz w:val="24"/>
        </w:rPr>
        <w:t>приветствие</w:t>
      </w:r>
      <w:r>
        <w:rPr>
          <w:rFonts w:ascii="Times New Roman" w:hAnsi="Times New Roman"/>
          <w:sz w:val="24"/>
        </w:rPr>
        <w:t xml:space="preserve">, такое же как в лат. Аве, Цезарь! Аве, Мария!); </w:t>
      </w:r>
      <w:r>
        <w:rPr>
          <w:rFonts w:ascii="Times New Roman" w:hAnsi="Times New Roman"/>
          <w:b w:val="1"/>
          <w:i w:val="1"/>
          <w:sz w:val="24"/>
        </w:rPr>
        <w:t>ов!</w:t>
      </w:r>
      <w:r>
        <w:rPr>
          <w:rFonts w:ascii="Times New Roman" w:hAnsi="Times New Roman"/>
          <w:sz w:val="24"/>
        </w:rPr>
        <w:t xml:space="preserve"> (коми-перм.) - живи! </w:t>
      </w:r>
      <w:r>
        <w:rPr>
          <w:rFonts w:ascii="Times New Roman" w:hAnsi="Times New Roman"/>
          <w:b w:val="1"/>
          <w:i w:val="1"/>
          <w:sz w:val="24"/>
        </w:rPr>
        <w:t>Аustus</w:t>
      </w:r>
      <w:r>
        <w:rPr>
          <w:rFonts w:ascii="Times New Roman" w:hAnsi="Times New Roman"/>
          <w:sz w:val="24"/>
        </w:rPr>
        <w:t xml:space="preserve"> (эст.) - </w:t>
      </w:r>
      <w:r>
        <w:rPr>
          <w:rFonts w:ascii="Times New Roman" w:hAnsi="Times New Roman"/>
          <w:i w:val="1"/>
          <w:sz w:val="24"/>
        </w:rPr>
        <w:t>уважение, почтение</w:t>
      </w:r>
      <w:r>
        <w:rPr>
          <w:rFonts w:ascii="Times New Roman" w:hAnsi="Times New Roman"/>
          <w:sz w:val="24"/>
        </w:rPr>
        <w:t xml:space="preserve">; </w:t>
      </w:r>
      <w:r>
        <w:rPr>
          <w:rFonts w:ascii="Times New Roman" w:hAnsi="Times New Roman"/>
          <w:b w:val="1"/>
          <w:i w:val="1"/>
          <w:sz w:val="24"/>
        </w:rPr>
        <w:t>austa(ma)</w:t>
      </w:r>
      <w:r>
        <w:rPr>
          <w:rFonts w:ascii="Times New Roman" w:hAnsi="Times New Roman"/>
          <w:sz w:val="24"/>
        </w:rPr>
        <w:t xml:space="preserve"> (эст.) - </w:t>
      </w:r>
      <w:r>
        <w:rPr>
          <w:rFonts w:ascii="Times New Roman" w:hAnsi="Times New Roman"/>
          <w:i w:val="1"/>
          <w:sz w:val="24"/>
        </w:rPr>
        <w:t xml:space="preserve">почитать, чтить. </w:t>
      </w:r>
      <w:r>
        <w:rPr>
          <w:rFonts w:ascii="Times New Roman" w:hAnsi="Times New Roman"/>
          <w:sz w:val="24"/>
        </w:rPr>
        <w:t>Имя Август; августейший.</w:t>
      </w:r>
      <w:r>
        <w:t xml:space="preserve"> </w:t>
      </w:r>
      <w:r>
        <w:rPr>
          <w:rFonts w:ascii="Times New Roman" w:hAnsi="Times New Roman"/>
          <w:b w:val="1"/>
          <w:i w:val="1"/>
          <w:sz w:val="24"/>
        </w:rPr>
        <w:t>Аuvo</w:t>
      </w:r>
      <w:r>
        <w:rPr>
          <w:rFonts w:ascii="Times New Roman" w:hAnsi="Times New Roman"/>
          <w:sz w:val="24"/>
        </w:rPr>
        <w:t xml:space="preserve"> (фин.) - </w:t>
      </w:r>
      <w:r>
        <w:rPr>
          <w:rFonts w:ascii="Times New Roman" w:hAnsi="Times New Roman"/>
          <w:i w:val="1"/>
          <w:sz w:val="24"/>
        </w:rPr>
        <w:t>радость, счастье, блажение</w:t>
      </w:r>
      <w:r>
        <w:rPr>
          <w:rFonts w:ascii="Times New Roman" w:hAnsi="Times New Roman"/>
          <w:sz w:val="24"/>
        </w:rPr>
        <w:t>.</w:t>
      </w:r>
      <w:r>
        <w:t xml:space="preserve"> </w:t>
      </w:r>
      <w:r>
        <w:rPr>
          <w:rFonts w:ascii="Times New Roman" w:hAnsi="Times New Roman"/>
          <w:b w:val="1"/>
          <w:i w:val="1"/>
          <w:sz w:val="24"/>
        </w:rPr>
        <w:t>Авья</w:t>
      </w:r>
      <w:r>
        <w:rPr>
          <w:rFonts w:ascii="Times New Roman" w:hAnsi="Times New Roman"/>
          <w:sz w:val="24"/>
        </w:rPr>
        <w:t xml:space="preserve"> (коми) - </w:t>
      </w:r>
      <w:r>
        <w:rPr>
          <w:rFonts w:ascii="Times New Roman" w:hAnsi="Times New Roman"/>
          <w:i w:val="1"/>
          <w:sz w:val="24"/>
        </w:rPr>
        <w:t>умный, толковый; смышлёный, догадливый</w:t>
      </w:r>
      <w:r>
        <w:rPr>
          <w:rFonts w:ascii="Times New Roman" w:hAnsi="Times New Roman"/>
          <w:sz w:val="24"/>
        </w:rPr>
        <w:t>. Что там ещё утверждают новохронологи? Что «моголы» завоевали всю Евразию?</w:t>
      </w:r>
    </w:p>
    <w:p w14:paraId="29000000">
      <w:pPr>
        <w:spacing w:after="0" w:line="240" w:lineRule="auto"/>
        <w:ind w:firstLine="284" w:left="567" w:right="567"/>
        <w:jc w:val="both"/>
        <w:rPr>
          <w:rFonts w:ascii="Times New Roman" w:hAnsi="Times New Roman"/>
          <w:sz w:val="24"/>
        </w:rPr>
      </w:pPr>
      <w:r>
        <w:rPr>
          <w:rFonts w:ascii="MS Gothic" w:hAnsi="MS Gothic"/>
          <w:b w:val="1"/>
          <w:sz w:val="24"/>
        </w:rPr>
        <w:t>耀</w:t>
      </w:r>
      <w:r>
        <w:rPr>
          <w:rFonts w:ascii="Times New Roman" w:hAnsi="Times New Roman"/>
          <w:sz w:val="24"/>
        </w:rPr>
        <w:t xml:space="preserve"> </w:t>
      </w:r>
      <w:r>
        <w:rPr>
          <w:rFonts w:ascii="Times New Roman" w:hAnsi="Times New Roman"/>
          <w:i w:val="1"/>
          <w:sz w:val="24"/>
        </w:rPr>
        <w:t>yào, яао</w:t>
      </w:r>
      <w:r>
        <w:rPr>
          <w:rFonts w:ascii="Times New Roman" w:hAnsi="Times New Roman"/>
          <w:sz w:val="24"/>
        </w:rPr>
        <w:t xml:space="preserve"> (кит.)</w:t>
      </w:r>
      <w:r>
        <w:rPr>
          <w:rFonts w:ascii="Times New Roman" w:hAnsi="Times New Roman"/>
          <w:sz w:val="24"/>
        </w:rPr>
        <w:t xml:space="preserve"> - </w:t>
      </w:r>
      <w:r>
        <w:rPr>
          <w:rFonts w:ascii="Times New Roman" w:hAnsi="Times New Roman"/>
          <w:i w:val="1"/>
          <w:sz w:val="24"/>
        </w:rPr>
        <w:t>сиять, хвалить, чтить, прославлять; честь, слава; блестящий, славный;</w:t>
      </w:r>
      <w:r>
        <w:rPr>
          <w:rFonts w:ascii="Times New Roman" w:hAnsi="Times New Roman"/>
          <w:sz w:val="24"/>
        </w:rPr>
        <w:t xml:space="preserve"> </w:t>
      </w:r>
      <w:r>
        <w:rPr>
          <w:rFonts w:ascii="MS Gothic" w:hAnsi="MS Gothic"/>
          <w:b w:val="1"/>
          <w:sz w:val="24"/>
        </w:rPr>
        <w:t>阳</w:t>
      </w:r>
      <w:r>
        <w:rPr>
          <w:rFonts w:ascii="Times New Roman" w:hAnsi="Times New Roman"/>
          <w:sz w:val="24"/>
        </w:rPr>
        <w:t xml:space="preserve"> </w:t>
      </w:r>
      <w:r>
        <w:rPr>
          <w:rFonts w:ascii="Times New Roman" w:hAnsi="Times New Roman"/>
          <w:i w:val="1"/>
          <w:sz w:val="24"/>
        </w:rPr>
        <w:t>yáng, янг</w:t>
      </w:r>
      <w:r>
        <w:rPr>
          <w:rFonts w:ascii="Times New Roman" w:hAnsi="Times New Roman"/>
          <w:sz w:val="24"/>
        </w:rPr>
        <w:t xml:space="preserve"> (кит.), </w:t>
      </w:r>
      <w:r>
        <w:rPr>
          <w:rFonts w:ascii="Malgun Gothic" w:hAnsi="Malgun Gothic"/>
          <w:b w:val="1"/>
          <w:sz w:val="24"/>
        </w:rPr>
        <w:t>태양</w:t>
      </w:r>
      <w:r>
        <w:rPr>
          <w:rFonts w:ascii="Times New Roman" w:hAnsi="Times New Roman"/>
          <w:sz w:val="24"/>
        </w:rPr>
        <w:t xml:space="preserve"> </w:t>
      </w:r>
      <w:r>
        <w:rPr>
          <w:rFonts w:ascii="Times New Roman" w:hAnsi="Times New Roman"/>
          <w:i w:val="1"/>
          <w:sz w:val="24"/>
        </w:rPr>
        <w:t>taeyang, тае янг</w:t>
      </w:r>
      <w:r>
        <w:rPr>
          <w:rFonts w:ascii="Times New Roman" w:hAnsi="Times New Roman"/>
          <w:sz w:val="24"/>
        </w:rPr>
        <w:t xml:space="preserve"> (корейск.)</w:t>
      </w:r>
      <w:r>
        <w:rPr>
          <w:rFonts w:ascii="Times New Roman" w:hAnsi="Times New Roman"/>
          <w:sz w:val="24"/>
        </w:rPr>
        <w:t xml:space="preserve"> - </w:t>
      </w:r>
      <w:r>
        <w:rPr>
          <w:rFonts w:ascii="Times New Roman" w:hAnsi="Times New Roman"/>
          <w:i w:val="1"/>
          <w:sz w:val="24"/>
        </w:rPr>
        <w:t>солнце</w:t>
      </w:r>
      <w:r>
        <w:rPr>
          <w:rFonts w:ascii="Times New Roman" w:hAnsi="Times New Roman"/>
          <w:sz w:val="24"/>
        </w:rPr>
        <w:t xml:space="preserve">; </w:t>
      </w:r>
      <w:r>
        <w:rPr>
          <w:rFonts w:ascii="MS Gothic" w:hAnsi="MS Gothic"/>
          <w:b w:val="1"/>
          <w:sz w:val="24"/>
        </w:rPr>
        <w:t>曉</w:t>
      </w:r>
      <w:r>
        <w:rPr>
          <w:rFonts w:ascii="Times New Roman" w:hAnsi="Times New Roman"/>
          <w:sz w:val="24"/>
        </w:rPr>
        <w:t xml:space="preserve"> </w:t>
      </w:r>
      <w:r>
        <w:rPr>
          <w:rFonts w:ascii="Times New Roman" w:hAnsi="Times New Roman"/>
          <w:i w:val="1"/>
          <w:sz w:val="24"/>
        </w:rPr>
        <w:t>Xiǎo; цьяо</w:t>
      </w:r>
      <w:r>
        <w:rPr>
          <w:rFonts w:ascii="Times New Roman" w:hAnsi="Times New Roman"/>
          <w:sz w:val="24"/>
        </w:rPr>
        <w:t xml:space="preserve"> (кит.) - </w:t>
      </w:r>
      <w:r>
        <w:rPr>
          <w:rFonts w:ascii="Times New Roman" w:hAnsi="Times New Roman"/>
          <w:i w:val="1"/>
          <w:sz w:val="24"/>
        </w:rPr>
        <w:t>утренная заря</w:t>
      </w:r>
      <w:r>
        <w:rPr>
          <w:rFonts w:ascii="Times New Roman" w:hAnsi="Times New Roman"/>
          <w:sz w:val="24"/>
        </w:rPr>
        <w:t xml:space="preserve">; </w:t>
      </w:r>
      <w:r>
        <w:rPr>
          <w:rFonts w:ascii="MS Gothic" w:hAnsi="MS Gothic"/>
          <w:b w:val="1"/>
          <w:sz w:val="24"/>
        </w:rPr>
        <w:t>朝</w:t>
      </w:r>
      <w:r>
        <w:rPr>
          <w:rFonts w:ascii="Times New Roman" w:hAnsi="Times New Roman"/>
          <w:sz w:val="24"/>
        </w:rPr>
        <w:t xml:space="preserve"> </w:t>
      </w:r>
      <w:r>
        <w:rPr>
          <w:rFonts w:ascii="Times New Roman" w:hAnsi="Times New Roman"/>
          <w:i w:val="1"/>
          <w:sz w:val="24"/>
        </w:rPr>
        <w:t>Cháo; кхао</w:t>
      </w:r>
      <w:r>
        <w:rPr>
          <w:rFonts w:ascii="Times New Roman" w:hAnsi="Times New Roman"/>
          <w:sz w:val="24"/>
        </w:rPr>
        <w:t xml:space="preserve"> (кит.) - </w:t>
      </w:r>
      <w:r>
        <w:rPr>
          <w:rFonts w:ascii="Times New Roman" w:hAnsi="Times New Roman"/>
          <w:i w:val="1"/>
          <w:sz w:val="24"/>
        </w:rPr>
        <w:t>вперед; утро</w:t>
      </w:r>
      <w:r>
        <w:rPr>
          <w:rFonts w:ascii="Times New Roman" w:hAnsi="Times New Roman"/>
          <w:sz w:val="24"/>
        </w:rPr>
        <w:t xml:space="preserve">; </w:t>
      </w:r>
      <w:r>
        <w:rPr>
          <w:rFonts w:ascii="MS Gothic" w:hAnsi="MS Gothic"/>
          <w:b w:val="1"/>
          <w:sz w:val="24"/>
        </w:rPr>
        <w:t>好</w:t>
      </w:r>
      <w:r>
        <w:rPr>
          <w:rFonts w:ascii="Times New Roman" w:hAnsi="Times New Roman"/>
          <w:sz w:val="24"/>
        </w:rPr>
        <w:t xml:space="preserve"> </w:t>
      </w:r>
      <w:r>
        <w:rPr>
          <w:rFonts w:ascii="Times New Roman" w:hAnsi="Times New Roman"/>
          <w:i w:val="1"/>
          <w:sz w:val="24"/>
        </w:rPr>
        <w:t>hǎo; хао</w:t>
      </w:r>
      <w:r>
        <w:rPr>
          <w:rFonts w:ascii="Times New Roman" w:hAnsi="Times New Roman"/>
          <w:sz w:val="24"/>
        </w:rPr>
        <w:t xml:space="preserve"> (кит.) - </w:t>
      </w:r>
      <w:r>
        <w:rPr>
          <w:rFonts w:ascii="Times New Roman" w:hAnsi="Times New Roman"/>
          <w:i w:val="1"/>
          <w:sz w:val="24"/>
        </w:rPr>
        <w:t>отлично, хорошо, хороший</w:t>
      </w:r>
      <w:r>
        <w:rPr>
          <w:rFonts w:ascii="Times New Roman" w:hAnsi="Times New Roman"/>
          <w:sz w:val="24"/>
        </w:rPr>
        <w:t xml:space="preserve">; </w:t>
      </w:r>
      <w:r>
        <w:rPr>
          <w:rFonts w:ascii="MS Gothic" w:hAnsi="MS Gothic"/>
          <w:b w:val="1"/>
          <w:sz w:val="24"/>
        </w:rPr>
        <w:t>你好</w:t>
      </w:r>
      <w:r>
        <w:rPr>
          <w:rFonts w:ascii="Times New Roman" w:hAnsi="Times New Roman"/>
          <w:sz w:val="24"/>
        </w:rPr>
        <w:t xml:space="preserve"> </w:t>
      </w:r>
      <w:r>
        <w:rPr>
          <w:rFonts w:ascii="Times New Roman" w:hAnsi="Times New Roman"/>
          <w:i w:val="1"/>
          <w:sz w:val="24"/>
        </w:rPr>
        <w:t>Nǐ hǎo; ни хао</w:t>
      </w:r>
      <w:r>
        <w:rPr>
          <w:rFonts w:ascii="Times New Roman" w:hAnsi="Times New Roman"/>
          <w:sz w:val="24"/>
        </w:rPr>
        <w:t xml:space="preserve">! (кит.) - </w:t>
      </w:r>
      <w:r>
        <w:rPr>
          <w:rFonts w:ascii="Times New Roman" w:hAnsi="Times New Roman"/>
          <w:i w:val="1"/>
          <w:sz w:val="24"/>
        </w:rPr>
        <w:t>привет</w:t>
      </w:r>
      <w:r>
        <w:rPr>
          <w:rFonts w:ascii="Times New Roman" w:hAnsi="Times New Roman"/>
          <w:sz w:val="24"/>
        </w:rPr>
        <w:t xml:space="preserve">! Ну и... «вернёмся в «готику»:  </w:t>
      </w:r>
      <w:r>
        <w:rPr>
          <w:rFonts w:ascii="Times New Roman" w:hAnsi="Times New Roman"/>
          <w:b w:val="1"/>
          <w:i w:val="1"/>
          <w:sz w:val="24"/>
        </w:rPr>
        <w:t>awiliuþ</w:t>
      </w:r>
      <w:r>
        <w:rPr>
          <w:rFonts w:ascii="Times New Roman" w:hAnsi="Times New Roman"/>
          <w:sz w:val="24"/>
        </w:rPr>
        <w:t xml:space="preserve"> (гот.) – </w:t>
      </w:r>
      <w:r>
        <w:rPr>
          <w:rFonts w:ascii="Times New Roman" w:hAnsi="Times New Roman"/>
          <w:i w:val="1"/>
          <w:sz w:val="24"/>
        </w:rPr>
        <w:t>спасибо</w:t>
      </w:r>
      <w:r>
        <w:rPr>
          <w:rFonts w:ascii="Times New Roman" w:hAnsi="Times New Roman"/>
          <w:sz w:val="24"/>
        </w:rPr>
        <w:t xml:space="preserve">. </w:t>
      </w:r>
    </w:p>
    <w:p w14:paraId="2A000000">
      <w:pPr>
        <w:spacing w:after="0" w:line="240" w:lineRule="auto"/>
        <w:ind w:firstLine="284" w:left="567" w:right="567"/>
        <w:jc w:val="both"/>
        <w:rPr>
          <w:rFonts w:ascii="Times New Roman" w:hAnsi="Times New Roman"/>
          <w:b w:val="1"/>
          <w:sz w:val="28"/>
        </w:rPr>
      </w:pPr>
      <w:r>
        <w:rPr>
          <w:rFonts w:ascii="Times New Roman" w:hAnsi="Times New Roman"/>
          <w:color w:themeColor="text1" w:val="000000"/>
          <w:sz w:val="24"/>
        </w:rPr>
        <w:t xml:space="preserve">Продолжаем тему «азбучных истин». Буква </w:t>
      </w:r>
      <w:r>
        <w:rPr>
          <w:rFonts w:ascii="Times New Roman" w:hAnsi="Times New Roman"/>
          <w:b w:val="1"/>
          <w:i w:val="1"/>
          <w:color w:themeColor="text1" w:val="000000"/>
          <w:sz w:val="24"/>
        </w:rPr>
        <w:t>Я</w:t>
      </w:r>
      <w:r>
        <w:rPr>
          <w:rFonts w:ascii="Times New Roman" w:hAnsi="Times New Roman"/>
          <w:color w:themeColor="text1" w:val="000000"/>
          <w:sz w:val="24"/>
        </w:rPr>
        <w:t xml:space="preserve"> в ст.-сл. кириллической азбуке имеет вид </w:t>
      </w:r>
      <w:r>
        <w:rPr>
          <w:rFonts w:ascii="Times New Roman" w:hAnsi="Times New Roman"/>
          <w:b w:val="1"/>
          <w:color w:themeColor="text1" w:val="000000"/>
          <w:sz w:val="24"/>
        </w:rPr>
        <w:t xml:space="preserve">Ѧ </w:t>
      </w:r>
      <w:r>
        <w:rPr>
          <w:rFonts w:ascii="Times New Roman" w:hAnsi="Times New Roman"/>
          <w:color w:themeColor="text1" w:val="000000"/>
          <w:sz w:val="24"/>
        </w:rPr>
        <w:t xml:space="preserve">и занимает 36-е место, а лигатура </w:t>
      </w:r>
      <w:r>
        <w:rPr>
          <w:rFonts w:ascii="Times New Roman" w:hAnsi="Times New Roman"/>
          <w:b w:val="1"/>
          <w:color w:themeColor="text1" w:val="000000"/>
          <w:sz w:val="24"/>
        </w:rPr>
        <w:t>IA</w:t>
      </w:r>
      <w:r>
        <w:rPr>
          <w:rFonts w:ascii="Times New Roman" w:hAnsi="Times New Roman"/>
          <w:color w:themeColor="text1" w:val="000000"/>
          <w:sz w:val="24"/>
        </w:rPr>
        <w:t xml:space="preserve"> — 34-е; в глаголице же существует только </w:t>
      </w:r>
      <w:r>
        <w:rPr>
          <w:rFonts w:ascii="Times New Roman" w:hAnsi="Times New Roman"/>
          <w:b w:val="1"/>
          <w:color w:themeColor="text1" w:val="000000"/>
          <w:sz w:val="24"/>
        </w:rPr>
        <w:t>Ѧ</w:t>
      </w:r>
      <w:r>
        <w:rPr>
          <w:rFonts w:ascii="Times New Roman" w:hAnsi="Times New Roman"/>
          <w:color w:themeColor="text1" w:val="000000"/>
          <w:sz w:val="24"/>
        </w:rPr>
        <w:t xml:space="preserve"> (выглядит как  </w:t>
      </w:r>
      <w:r>
        <w:rPr>
          <w:rFonts w:ascii="Segoe UI Historic" w:hAnsi="Segoe UI Historic"/>
          <w:b w:val="1"/>
          <w:color w:themeColor="text1" w:val="000000"/>
          <w:sz w:val="24"/>
        </w:rPr>
        <w:t>Ⱔ</w:t>
      </w:r>
      <w:r>
        <w:rPr>
          <w:rFonts w:ascii="Times New Roman" w:hAnsi="Times New Roman"/>
          <w:color w:themeColor="text1" w:val="000000"/>
          <w:sz w:val="24"/>
        </w:rPr>
        <w:t xml:space="preserve"> (!) и стоит на 35-м месте). </w:t>
      </w:r>
    </w:p>
    <w:p w14:paraId="2B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Обычно говорят, что ни один из упомянутых знаков числового значения не имеет, хотя кириллическое </w:t>
      </w:r>
      <w:r>
        <w:rPr>
          <w:rFonts w:ascii="Times New Roman" w:hAnsi="Times New Roman"/>
          <w:b w:val="1"/>
          <w:color w:themeColor="text1" w:val="000000"/>
          <w:sz w:val="24"/>
        </w:rPr>
        <w:t>Ѧ</w:t>
      </w:r>
      <w:r>
        <w:rPr>
          <w:rFonts w:ascii="Times New Roman" w:hAnsi="Times New Roman"/>
          <w:color w:themeColor="text1" w:val="000000"/>
          <w:sz w:val="24"/>
        </w:rPr>
        <w:t xml:space="preserve"> иногда использовалось для числа 900, будучи похожим на архаическую (не входящую в классический греческий алфавит) древнегреческую букву </w:t>
      </w:r>
      <w:r>
        <w:rPr>
          <w:rFonts w:ascii="Times New Roman" w:hAnsi="Times New Roman"/>
          <w:i w:val="1"/>
          <w:color w:themeColor="text1" w:val="000000"/>
          <w:sz w:val="24"/>
        </w:rPr>
        <w:t>Сампи</w:t>
      </w:r>
      <w:r>
        <w:rPr>
          <w:rFonts w:ascii="Times New Roman" w:hAnsi="Times New Roman"/>
          <w:color w:themeColor="text1" w:val="000000"/>
          <w:sz w:val="24"/>
        </w:rPr>
        <w:t xml:space="preserve">  </w:t>
      </w:r>
      <w:r>
        <w:rPr>
          <w:rFonts w:ascii="Times New Roman" w:hAnsi="Times New Roman"/>
          <w:b w:val="1"/>
          <w:color w:themeColor="text1" w:val="000000"/>
          <w:sz w:val="24"/>
        </w:rPr>
        <w:t>Ϡ</w:t>
      </w:r>
      <w:r>
        <w:rPr>
          <w:rFonts w:ascii="Times New Roman" w:hAnsi="Times New Roman"/>
          <w:color w:themeColor="text1" w:val="000000"/>
          <w:sz w:val="24"/>
        </w:rPr>
        <w:t xml:space="preserve"> , имеющую то же числовое значение.</w:t>
      </w:r>
    </w:p>
    <w:p w14:paraId="2C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Первоначальное фонетическое значение буквы — носовой гласный [</w:t>
      </w:r>
      <w:r>
        <w:rPr>
          <w:rFonts w:ascii="Times New Roman" w:hAnsi="Times New Roman"/>
          <w:b w:val="1"/>
          <w:color w:themeColor="text1" w:val="000000"/>
          <w:sz w:val="24"/>
        </w:rPr>
        <w:t>ɛ̃</w:t>
      </w:r>
      <w:r>
        <w:rPr>
          <w:rFonts w:ascii="Times New Roman" w:hAnsi="Times New Roman"/>
          <w:color w:themeColor="text1" w:val="000000"/>
          <w:sz w:val="24"/>
        </w:rPr>
        <w:t xml:space="preserve">], реже (в древнейших памятниках) йотированный </w:t>
      </w:r>
      <w:r>
        <w:rPr>
          <w:rFonts w:ascii="Times New Roman" w:hAnsi="Times New Roman"/>
          <w:b w:val="1"/>
          <w:i w:val="1"/>
          <w:color w:themeColor="text1" w:val="000000"/>
          <w:sz w:val="24"/>
        </w:rPr>
        <w:t>j</w:t>
      </w:r>
      <w:r>
        <w:rPr>
          <w:rFonts w:ascii="Times New Roman" w:hAnsi="Times New Roman"/>
          <w:color w:themeColor="text1" w:val="000000"/>
          <w:sz w:val="24"/>
        </w:rPr>
        <w:t xml:space="preserve"> (в этом случае для нейотированного звука в глаголице используется начертание с дополнительной вертикальной линией от самой левой точки буквы вниз, именуемой условно «носовой с хвостиком», а в кириллице — знак в виде </w:t>
      </w:r>
      <w:r>
        <w:rPr>
          <w:rFonts w:ascii="Times New Roman" w:hAnsi="Times New Roman"/>
          <w:b w:val="1"/>
          <w:color w:themeColor="text1" w:val="000000"/>
          <w:sz w:val="24"/>
        </w:rPr>
        <w:t>А</w:t>
      </w:r>
      <w:r>
        <w:rPr>
          <w:rFonts w:ascii="Times New Roman" w:hAnsi="Times New Roman"/>
          <w:color w:themeColor="text1" w:val="000000"/>
          <w:sz w:val="24"/>
        </w:rPr>
        <w:t xml:space="preserve"> с дополнительной горизонтальной чертой, соединяющей ножки внизу; иногда встречается начертание в виде буквы </w:t>
      </w:r>
      <w:r>
        <w:rPr>
          <w:rFonts w:ascii="Times New Roman" w:hAnsi="Times New Roman"/>
          <w:b w:val="1"/>
          <w:color w:themeColor="text1" w:val="000000"/>
          <w:sz w:val="24"/>
        </w:rPr>
        <w:t>А</w:t>
      </w:r>
      <w:r>
        <w:rPr>
          <w:rFonts w:ascii="Times New Roman" w:hAnsi="Times New Roman"/>
          <w:color w:themeColor="text1" w:val="000000"/>
          <w:sz w:val="24"/>
        </w:rPr>
        <w:t xml:space="preserve"> с </w:t>
      </w:r>
      <w:r>
        <w:rPr>
          <w:rFonts w:ascii="Times New Roman" w:hAnsi="Times New Roman"/>
          <w:b w:val="1"/>
          <w:color w:themeColor="text1" w:val="000000"/>
          <w:sz w:val="24"/>
        </w:rPr>
        <w:t>v</w:t>
      </w:r>
      <w:r>
        <w:rPr>
          <w:rFonts w:ascii="Times New Roman" w:hAnsi="Times New Roman"/>
          <w:color w:themeColor="text1" w:val="000000"/>
          <w:sz w:val="24"/>
        </w:rPr>
        <w:t xml:space="preserve">-образной перекладиной). В единичных случаях в древнейших глаголических текстах встречается использование </w:t>
      </w:r>
      <w:r>
        <w:rPr>
          <w:rFonts w:ascii="Times New Roman" w:hAnsi="Times New Roman"/>
          <w:i w:val="1"/>
          <w:color w:themeColor="text1" w:val="000000"/>
          <w:sz w:val="24"/>
        </w:rPr>
        <w:t>малого юса</w:t>
      </w:r>
      <w:r>
        <w:rPr>
          <w:rFonts w:ascii="Times New Roman" w:hAnsi="Times New Roman"/>
          <w:color w:themeColor="text1" w:val="000000"/>
          <w:sz w:val="24"/>
        </w:rPr>
        <w:t xml:space="preserve"> то ли как знака носового </w:t>
      </w:r>
      <w:r>
        <w:rPr>
          <w:rFonts w:ascii="Times New Roman" w:hAnsi="Times New Roman"/>
          <w:color w:themeColor="text1" w:val="000000"/>
          <w:sz w:val="24"/>
        </w:rPr>
        <w:t xml:space="preserve">произношения предыдущей гласной, то ли в роли буквы </w:t>
      </w:r>
      <w:r>
        <w:rPr>
          <w:rFonts w:ascii="Times New Roman" w:hAnsi="Times New Roman"/>
          <w:b w:val="1"/>
          <w:color w:themeColor="text1" w:val="000000"/>
          <w:sz w:val="24"/>
        </w:rPr>
        <w:t>Н</w:t>
      </w:r>
      <w:r>
        <w:rPr>
          <w:rFonts w:ascii="Times New Roman" w:hAnsi="Times New Roman"/>
          <w:color w:themeColor="text1" w:val="000000"/>
          <w:sz w:val="24"/>
        </w:rPr>
        <w:t xml:space="preserve">: </w:t>
      </w:r>
      <w:r>
        <w:rPr>
          <w:rFonts w:ascii="Times New Roman" w:hAnsi="Times New Roman"/>
          <w:b w:val="1"/>
          <w:color w:themeColor="text1" w:val="000000"/>
          <w:sz w:val="24"/>
        </w:rPr>
        <w:t>аѧ҃ћлъ</w:t>
      </w:r>
      <w:r>
        <w:rPr>
          <w:rFonts w:ascii="Times New Roman" w:hAnsi="Times New Roman"/>
          <w:color w:themeColor="text1" w:val="000000"/>
          <w:sz w:val="24"/>
        </w:rPr>
        <w:t xml:space="preserve"> (ангел).</w:t>
      </w:r>
    </w:p>
    <w:p w14:paraId="2D000000">
      <w:pPr>
        <w:spacing w:after="0" w:line="240" w:lineRule="auto"/>
        <w:ind w:firstLine="284" w:left="567" w:right="567"/>
        <w:jc w:val="both"/>
        <w:rPr>
          <w:rFonts w:ascii="Times New Roman" w:hAnsi="Times New Roman"/>
          <w:sz w:val="24"/>
        </w:rPr>
      </w:pPr>
      <w:r>
        <w:rPr>
          <w:rFonts w:ascii="Times New Roman" w:hAnsi="Times New Roman"/>
          <w:color w:themeColor="text1" w:val="000000"/>
          <w:sz w:val="24"/>
        </w:rPr>
        <w:t xml:space="preserve">Постепенно звуковое содержание </w:t>
      </w:r>
      <w:r>
        <w:rPr>
          <w:rFonts w:ascii="Times New Roman" w:hAnsi="Times New Roman"/>
          <w:i w:val="1"/>
          <w:color w:themeColor="text1" w:val="000000"/>
          <w:sz w:val="24"/>
        </w:rPr>
        <w:t>малого юса</w:t>
      </w:r>
      <w:r>
        <w:rPr>
          <w:rFonts w:ascii="Times New Roman" w:hAnsi="Times New Roman"/>
          <w:color w:themeColor="text1" w:val="000000"/>
          <w:sz w:val="24"/>
        </w:rPr>
        <w:t xml:space="preserve"> изменилось, превратившись в [ʲ</w:t>
      </w:r>
      <w:r>
        <w:rPr>
          <w:rFonts w:ascii="Times New Roman" w:hAnsi="Times New Roman"/>
          <w:color w:themeColor="text1" w:val="000000"/>
          <w:sz w:val="24"/>
        </w:rPr>
        <w:t>a</w:t>
      </w:r>
      <w:r>
        <w:rPr>
          <w:rFonts w:ascii="Times New Roman" w:hAnsi="Times New Roman"/>
          <w:color w:themeColor="text1" w:val="000000"/>
          <w:sz w:val="24"/>
        </w:rPr>
        <w:t>] после согласных и [</w:t>
      </w:r>
      <w:r>
        <w:rPr>
          <w:rFonts w:ascii="Times New Roman" w:hAnsi="Times New Roman"/>
          <w:color w:themeColor="text1" w:val="000000"/>
          <w:sz w:val="24"/>
        </w:rPr>
        <w:t>ja</w:t>
      </w:r>
      <w:r>
        <w:rPr>
          <w:rFonts w:ascii="Times New Roman" w:hAnsi="Times New Roman"/>
          <w:color w:themeColor="text1" w:val="000000"/>
          <w:sz w:val="24"/>
        </w:rPr>
        <w:t xml:space="preserve">] после гласных и в начале слова, то есть совпало со значением буквы «йотированное А». В русском языке на его месте обычно </w:t>
      </w:r>
      <w:r>
        <w:rPr>
          <w:rFonts w:ascii="Times New Roman" w:hAnsi="Times New Roman"/>
          <w:sz w:val="24"/>
        </w:rPr>
        <w:t xml:space="preserve">употребляется </w:t>
      </w:r>
      <w:r>
        <w:rPr>
          <w:rFonts w:ascii="Times New Roman" w:hAnsi="Times New Roman"/>
          <w:b w:val="1"/>
          <w:i w:val="1"/>
          <w:sz w:val="24"/>
        </w:rPr>
        <w:t>Я</w:t>
      </w:r>
      <w:r>
        <w:rPr>
          <w:rFonts w:ascii="Times New Roman" w:hAnsi="Times New Roman"/>
          <w:sz w:val="24"/>
        </w:rPr>
        <w:t xml:space="preserve"> (</w:t>
      </w:r>
      <w:r>
        <w:rPr>
          <w:rFonts w:ascii="Times New Roman" w:hAnsi="Times New Roman"/>
          <w:b w:val="1"/>
          <w:sz w:val="24"/>
        </w:rPr>
        <w:t>пѧть</w:t>
      </w:r>
      <w:r>
        <w:rPr>
          <w:rFonts w:ascii="Times New Roman" w:hAnsi="Times New Roman"/>
          <w:sz w:val="24"/>
        </w:rPr>
        <w:t xml:space="preserve"> — пять); носовое же произношение и особые буквы сохраняются только в польском (</w:t>
      </w:r>
      <w:r>
        <w:rPr>
          <w:rFonts w:ascii="Times New Roman" w:hAnsi="Times New Roman"/>
          <w:sz w:val="24"/>
        </w:rPr>
        <w:t>pi</w:t>
      </w:r>
      <w:r>
        <w:rPr>
          <w:rFonts w:ascii="Times New Roman" w:hAnsi="Times New Roman"/>
          <w:sz w:val="24"/>
        </w:rPr>
        <w:t xml:space="preserve">ęć). </w:t>
      </w:r>
    </w:p>
    <w:p w14:paraId="2E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i w:val="1"/>
          <w:sz w:val="24"/>
        </w:rPr>
        <w:t>Я</w:t>
      </w:r>
      <w:r>
        <w:rPr>
          <w:rFonts w:ascii="Times New Roman" w:hAnsi="Times New Roman"/>
          <w:sz w:val="24"/>
        </w:rPr>
        <w:t xml:space="preserve"> — последняя буква болгарского алфавита. Она заимствована из русского гражданского шрифта и является в графическом отношении (а с точки зрения русского языка — и в фонетическом) наследником </w:t>
      </w:r>
      <w:r>
        <w:rPr>
          <w:rFonts w:ascii="Times New Roman" w:hAnsi="Times New Roman"/>
          <w:i w:val="1"/>
          <w:sz w:val="24"/>
        </w:rPr>
        <w:t>малого юса</w:t>
      </w:r>
      <w:r>
        <w:rPr>
          <w:rFonts w:ascii="Times New Roman" w:hAnsi="Times New Roman"/>
          <w:sz w:val="24"/>
        </w:rPr>
        <w:t xml:space="preserve"> </w:t>
      </w:r>
      <w:r>
        <w:rPr>
          <w:rFonts w:ascii="Times New Roman" w:hAnsi="Times New Roman"/>
          <w:b w:val="1"/>
          <w:sz w:val="24"/>
        </w:rPr>
        <w:t>Ѧ</w:t>
      </w:r>
      <w:r>
        <w:rPr>
          <w:rFonts w:ascii="Times New Roman" w:hAnsi="Times New Roman"/>
          <w:sz w:val="24"/>
        </w:rPr>
        <w:t>. С точки зрения болгарского языка это положение неправильно, потому что фонетическое развитие малого юса в болгарском языке дало звук [е].</w:t>
      </w:r>
    </w:p>
    <w:p w14:paraId="2F000000">
      <w:pPr>
        <w:spacing w:after="0" w:line="240" w:lineRule="auto"/>
        <w:ind w:firstLine="284" w:left="567" w:right="567"/>
        <w:jc w:val="both"/>
        <w:rPr>
          <w:rFonts w:ascii="Times New Roman" w:hAnsi="Times New Roman"/>
          <w:sz w:val="24"/>
        </w:rPr>
      </w:pPr>
      <w:r>
        <w:rPr>
          <w:rFonts w:ascii="Times New Roman" w:hAnsi="Times New Roman"/>
          <w:sz w:val="24"/>
        </w:rPr>
        <w:t xml:space="preserve">  В украинском языке, в отличие от русского, вполне обычно мягкое сочетание </w:t>
      </w:r>
      <w:r>
        <w:rPr>
          <w:rFonts w:ascii="Times New Roman" w:hAnsi="Times New Roman"/>
          <w:b w:val="1"/>
          <w:i w:val="1"/>
          <w:sz w:val="24"/>
        </w:rPr>
        <w:t>ця</w:t>
      </w:r>
      <w:r>
        <w:rPr>
          <w:rFonts w:ascii="Times New Roman" w:hAnsi="Times New Roman"/>
          <w:sz w:val="24"/>
        </w:rPr>
        <w:t xml:space="preserve">: </w:t>
      </w:r>
      <w:r>
        <w:rPr>
          <w:rFonts w:ascii="Times New Roman" w:hAnsi="Times New Roman"/>
          <w:b w:val="1"/>
          <w:i w:val="1"/>
          <w:sz w:val="24"/>
        </w:rPr>
        <w:t>цяця</w:t>
      </w:r>
      <w:r>
        <w:rPr>
          <w:rFonts w:ascii="Times New Roman" w:hAnsi="Times New Roman"/>
          <w:sz w:val="24"/>
        </w:rPr>
        <w:t xml:space="preserve"> (</w:t>
      </w:r>
      <w:r>
        <w:rPr>
          <w:rFonts w:ascii="Times New Roman" w:hAnsi="Times New Roman"/>
          <w:b w:val="1"/>
          <w:i w:val="1"/>
          <w:sz w:val="24"/>
        </w:rPr>
        <w:t>цаца</w:t>
      </w:r>
      <w:r>
        <w:rPr>
          <w:rFonts w:ascii="Times New Roman" w:hAnsi="Times New Roman"/>
          <w:sz w:val="24"/>
        </w:rPr>
        <w:t xml:space="preserve">), </w:t>
      </w:r>
      <w:r>
        <w:rPr>
          <w:rFonts w:ascii="Times New Roman" w:hAnsi="Times New Roman"/>
          <w:b w:val="1"/>
          <w:i w:val="1"/>
          <w:sz w:val="24"/>
        </w:rPr>
        <w:t>цятка</w:t>
      </w:r>
      <w:r>
        <w:rPr>
          <w:rFonts w:ascii="Times New Roman" w:hAnsi="Times New Roman"/>
          <w:sz w:val="24"/>
        </w:rPr>
        <w:t xml:space="preserve"> (точка, крапинка, капелька), </w:t>
      </w:r>
      <w:r>
        <w:rPr>
          <w:rFonts w:ascii="Times New Roman" w:hAnsi="Times New Roman"/>
          <w:b w:val="1"/>
          <w:i w:val="1"/>
          <w:sz w:val="24"/>
        </w:rPr>
        <w:t>цямкати</w:t>
      </w:r>
      <w:r>
        <w:rPr>
          <w:rFonts w:ascii="Times New Roman" w:hAnsi="Times New Roman"/>
          <w:sz w:val="24"/>
        </w:rPr>
        <w:t xml:space="preserve"> (чавкать), </w:t>
      </w:r>
      <w:r>
        <w:rPr>
          <w:rFonts w:ascii="Times New Roman" w:hAnsi="Times New Roman"/>
          <w:b w:val="1"/>
          <w:i w:val="1"/>
          <w:sz w:val="24"/>
        </w:rPr>
        <w:t>вулиця</w:t>
      </w:r>
      <w:r>
        <w:rPr>
          <w:rFonts w:ascii="Times New Roman" w:hAnsi="Times New Roman"/>
          <w:sz w:val="24"/>
        </w:rPr>
        <w:t xml:space="preserve"> (улица) и др. Устаревшая форма рукописного украинского </w:t>
      </w:r>
      <w:r>
        <w:rPr>
          <w:rFonts w:ascii="Times New Roman" w:hAnsi="Times New Roman"/>
          <w:b w:val="1"/>
          <w:i w:val="1"/>
          <w:sz w:val="24"/>
        </w:rPr>
        <w:t>Я</w:t>
      </w:r>
      <w:r>
        <w:rPr>
          <w:rFonts w:ascii="Times New Roman" w:hAnsi="Times New Roman"/>
          <w:sz w:val="24"/>
        </w:rPr>
        <w:t xml:space="preserve">, напоминающая слитное внизу «ɛı», происходит от лигатуры </w:t>
      </w:r>
      <w:r>
        <w:rPr>
          <w:rFonts w:ascii="Times New Roman" w:hAnsi="Times New Roman"/>
          <w:b w:val="1"/>
          <w:i w:val="1"/>
          <w:sz w:val="24"/>
        </w:rPr>
        <w:t>IA</w:t>
      </w:r>
      <w:r>
        <w:rPr>
          <w:rFonts w:ascii="Times New Roman" w:hAnsi="Times New Roman"/>
          <w:sz w:val="24"/>
        </w:rPr>
        <w:t>.</w:t>
      </w:r>
    </w:p>
    <w:p w14:paraId="30000000">
      <w:pPr>
        <w:spacing w:after="0" w:line="240" w:lineRule="auto"/>
        <w:ind w:firstLine="284" w:left="567" w:right="567"/>
        <w:jc w:val="both"/>
        <w:rPr>
          <w:rFonts w:ascii="Times New Roman" w:hAnsi="Times New Roman"/>
          <w:sz w:val="24"/>
        </w:rPr>
      </w:pPr>
      <w:r>
        <w:rPr>
          <w:rFonts w:ascii="Times New Roman" w:hAnsi="Times New Roman"/>
          <w:sz w:val="24"/>
        </w:rPr>
        <w:t xml:space="preserve">  Что тут можно углядеть? Да в общем-то, всё идёт открытым текстом. Даже «детекстировать» нечего. </w:t>
      </w:r>
      <w:r>
        <w:rPr>
          <w:rFonts w:ascii="Times New Roman" w:hAnsi="Times New Roman"/>
          <w:sz w:val="24"/>
        </w:rPr>
        <w:t>C</w:t>
      </w:r>
      <w:r>
        <w:rPr>
          <w:rFonts w:ascii="Times New Roman" w:hAnsi="Times New Roman"/>
          <w:sz w:val="24"/>
        </w:rPr>
        <w:t xml:space="preserve">лово </w:t>
      </w:r>
      <w:r>
        <w:rPr>
          <w:rFonts w:ascii="Times New Roman" w:hAnsi="Times New Roman"/>
          <w:b w:val="1"/>
          <w:i w:val="1"/>
          <w:sz w:val="24"/>
        </w:rPr>
        <w:t>ЯВЬ</w:t>
      </w:r>
      <w:r>
        <w:rPr>
          <w:rFonts w:ascii="Times New Roman" w:hAnsi="Times New Roman"/>
          <w:sz w:val="24"/>
        </w:rPr>
        <w:t xml:space="preserve"> может выглядеть и как </w:t>
      </w:r>
      <w:r>
        <w:rPr>
          <w:rFonts w:ascii="Times New Roman" w:hAnsi="Times New Roman"/>
          <w:b w:val="1"/>
          <w:i w:val="1"/>
          <w:sz w:val="24"/>
        </w:rPr>
        <w:t>AV</w:t>
      </w:r>
      <w:r>
        <w:rPr>
          <w:rFonts w:ascii="Times New Roman" w:hAnsi="Times New Roman"/>
          <w:b w:val="1"/>
          <w:i w:val="1"/>
          <w:sz w:val="24"/>
        </w:rPr>
        <w:t>-,</w:t>
      </w:r>
      <w:r>
        <w:rPr>
          <w:rFonts w:ascii="Times New Roman" w:hAnsi="Times New Roman"/>
          <w:sz w:val="24"/>
        </w:rPr>
        <w:t xml:space="preserve"> и как </w:t>
      </w:r>
      <w:r>
        <w:rPr>
          <w:rFonts w:ascii="Times New Roman" w:hAnsi="Times New Roman"/>
          <w:b w:val="1"/>
          <w:i w:val="1"/>
          <w:sz w:val="24"/>
        </w:rPr>
        <w:t>Ѧ</w:t>
      </w:r>
      <w:r>
        <w:rPr>
          <w:rFonts w:ascii="Times New Roman" w:hAnsi="Times New Roman"/>
          <w:b w:val="1"/>
          <w:i w:val="1"/>
          <w:sz w:val="24"/>
        </w:rPr>
        <w:t>V</w:t>
      </w:r>
      <w:r>
        <w:rPr>
          <w:rFonts w:ascii="Times New Roman" w:hAnsi="Times New Roman"/>
          <w:b w:val="1"/>
          <w:i w:val="1"/>
          <w:sz w:val="24"/>
        </w:rPr>
        <w:t>,</w:t>
      </w:r>
      <w:r>
        <w:rPr>
          <w:rFonts w:ascii="Times New Roman" w:hAnsi="Times New Roman"/>
          <w:sz w:val="24"/>
        </w:rPr>
        <w:t xml:space="preserve"> а в теории и как </w:t>
      </w:r>
      <w:r>
        <w:rPr>
          <w:rFonts w:ascii="Times New Roman" w:hAnsi="Times New Roman"/>
          <w:b w:val="1"/>
          <w:i w:val="1"/>
          <w:sz w:val="24"/>
        </w:rPr>
        <w:t>EV</w:t>
      </w:r>
      <w:r>
        <w:rPr>
          <w:rFonts w:ascii="Times New Roman" w:hAnsi="Times New Roman"/>
          <w:b w:val="1"/>
          <w:i w:val="1"/>
          <w:sz w:val="24"/>
        </w:rPr>
        <w:t>-</w:t>
      </w:r>
      <w:r>
        <w:rPr>
          <w:rFonts w:ascii="Times New Roman" w:hAnsi="Times New Roman"/>
          <w:b w:val="1"/>
          <w:i w:val="1"/>
          <w:sz w:val="24"/>
        </w:rPr>
        <w:t xml:space="preserve"> </w:t>
      </w:r>
      <w:r>
        <w:rPr>
          <w:rFonts w:ascii="Times New Roman" w:hAnsi="Times New Roman"/>
          <w:sz w:val="24"/>
        </w:rPr>
        <w:t>(греч. ἐΰ</w:t>
      </w:r>
      <w:r>
        <w:rPr>
          <w:rFonts w:ascii="Times New Roman" w:hAnsi="Times New Roman"/>
          <w:sz w:val="24"/>
        </w:rPr>
        <w:t xml:space="preserve"> – </w:t>
      </w:r>
      <w:r>
        <w:rPr>
          <w:rFonts w:ascii="Times New Roman" w:hAnsi="Times New Roman"/>
          <w:i w:val="1"/>
          <w:sz w:val="24"/>
        </w:rPr>
        <w:t>благородный, хороший</w:t>
      </w:r>
      <w:r>
        <w:rPr>
          <w:rFonts w:ascii="Times New Roman" w:hAnsi="Times New Roman"/>
          <w:sz w:val="24"/>
        </w:rPr>
        <w:t>),</w:t>
      </w:r>
      <w:r>
        <w:rPr>
          <w:rFonts w:ascii="Times New Roman" w:hAnsi="Times New Roman"/>
          <w:sz w:val="24"/>
        </w:rPr>
        <w:t xml:space="preserve"> или же как глух</w:t>
      </w:r>
      <w:r>
        <w:rPr>
          <w:rFonts w:ascii="Times New Roman" w:hAnsi="Times New Roman"/>
          <w:sz w:val="24"/>
        </w:rPr>
        <w:t>o</w:t>
      </w:r>
      <w:r>
        <w:rPr>
          <w:rFonts w:ascii="Times New Roman" w:hAnsi="Times New Roman"/>
          <w:sz w:val="24"/>
        </w:rPr>
        <w:t>й вариант в греко-этрусском варианте</w:t>
      </w:r>
      <w:r>
        <w:rPr>
          <w:rFonts w:ascii="Times New Roman" w:hAnsi="Times New Roman"/>
          <w:sz w:val="24"/>
        </w:rPr>
        <w:t xml:space="preserve"> -</w:t>
      </w:r>
      <w:r>
        <w:rPr>
          <w:rFonts w:ascii="Times New Roman" w:hAnsi="Times New Roman"/>
          <w:sz w:val="24"/>
        </w:rPr>
        <w:t xml:space="preserve"> </w:t>
      </w:r>
      <w:bookmarkStart w:id="1" w:name="_Hlk12100943"/>
      <w:r>
        <w:rPr>
          <w:rFonts w:ascii="Times New Roman" w:hAnsi="Times New Roman"/>
          <w:b w:val="1"/>
          <w:i w:val="1"/>
          <w:sz w:val="24"/>
        </w:rPr>
        <w:t>EF</w:t>
      </w:r>
      <w:bookmarkEnd w:id="1"/>
      <w:r>
        <w:rPr>
          <w:rFonts w:ascii="Times New Roman" w:hAnsi="Times New Roman"/>
          <w:sz w:val="24"/>
        </w:rPr>
        <w:t>.</w:t>
      </w:r>
      <w:r>
        <w:rPr>
          <w:rFonts w:ascii="Times New Roman" w:hAnsi="Times New Roman"/>
          <w:sz w:val="24"/>
        </w:rPr>
        <w:t xml:space="preserve"> </w:t>
      </w:r>
      <w:r>
        <w:rPr>
          <w:rFonts w:ascii="Times New Roman" w:hAnsi="Times New Roman"/>
          <w:sz w:val="24"/>
        </w:rPr>
        <w:t>Да и греческое</w:t>
      </w:r>
      <w:r>
        <w:rPr>
          <w:rFonts w:ascii="Times New Roman" w:hAnsi="Times New Roman"/>
          <w:sz w:val="24"/>
        </w:rPr>
        <w:t xml:space="preserve"> </w:t>
      </w:r>
      <w:r>
        <w:rPr>
          <w:rFonts w:ascii="Times New Roman" w:hAnsi="Times New Roman"/>
          <w:b w:val="1"/>
          <w:i w:val="1"/>
          <w:sz w:val="24"/>
        </w:rPr>
        <w:t xml:space="preserve">ἅγιος </w:t>
      </w:r>
      <w:r>
        <w:rPr>
          <w:rFonts w:ascii="Times New Roman" w:hAnsi="Times New Roman"/>
          <w:sz w:val="24"/>
        </w:rPr>
        <w:t>(hágios)</w:t>
      </w:r>
      <w:r>
        <w:rPr>
          <w:rFonts w:ascii="Times New Roman" w:hAnsi="Times New Roman"/>
          <w:sz w:val="24"/>
        </w:rPr>
        <w:t xml:space="preserve"> – </w:t>
      </w:r>
      <w:r>
        <w:rPr>
          <w:rFonts w:ascii="Times New Roman" w:hAnsi="Times New Roman"/>
          <w:i w:val="1"/>
          <w:sz w:val="24"/>
        </w:rPr>
        <w:t>святой.</w:t>
      </w:r>
      <w:r>
        <w:rPr>
          <w:rFonts w:ascii="Times New Roman" w:hAnsi="Times New Roman"/>
          <w:i w:val="1"/>
          <w:sz w:val="24"/>
        </w:rPr>
        <w:t xml:space="preserve"> </w:t>
      </w:r>
      <w:r>
        <w:rPr>
          <w:rFonts w:ascii="Times New Roman" w:hAnsi="Times New Roman"/>
          <w:sz w:val="24"/>
        </w:rPr>
        <w:t>Святая София</w:t>
      </w:r>
      <w:r>
        <w:rPr>
          <w:rFonts w:ascii="Times New Roman" w:hAnsi="Times New Roman"/>
          <w:i w:val="1"/>
          <w:sz w:val="24"/>
        </w:rPr>
        <w:t xml:space="preserve"> - </w:t>
      </w:r>
      <w:r>
        <w:rPr>
          <w:rFonts w:ascii="Times New Roman" w:hAnsi="Times New Roman"/>
          <w:i w:val="1"/>
          <w:sz w:val="24"/>
        </w:rPr>
        <w:t>Ἁγία Σοφία,</w:t>
      </w:r>
      <w:r>
        <w:rPr>
          <w:rFonts w:ascii="Times New Roman" w:hAnsi="Times New Roman"/>
          <w:i w:val="1"/>
          <w:sz w:val="24"/>
        </w:rPr>
        <w:t xml:space="preserve"> </w:t>
      </w:r>
      <w:r>
        <w:rPr>
          <w:rFonts w:ascii="Times New Roman" w:hAnsi="Times New Roman"/>
          <w:sz w:val="24"/>
        </w:rPr>
        <w:t xml:space="preserve">как видим, всё очень </w:t>
      </w:r>
      <w:r>
        <w:rPr>
          <w:rFonts w:ascii="Times New Roman" w:hAnsi="Times New Roman"/>
          <w:sz w:val="24"/>
        </w:rPr>
        <w:t xml:space="preserve">даже </w:t>
      </w:r>
      <w:r>
        <w:rPr>
          <w:rFonts w:ascii="Times New Roman" w:hAnsi="Times New Roman"/>
          <w:sz w:val="24"/>
        </w:rPr>
        <w:t>«философично».</w:t>
      </w:r>
      <w:r>
        <w:rPr>
          <w:rFonts w:ascii="Times New Roman" w:hAnsi="Times New Roman"/>
          <w:sz w:val="24"/>
        </w:rPr>
        <w:t xml:space="preserve"> Русское </w:t>
      </w:r>
      <w:r>
        <w:rPr>
          <w:rFonts w:ascii="Times New Roman" w:hAnsi="Times New Roman"/>
          <w:b w:val="1"/>
          <w:i w:val="1"/>
          <w:sz w:val="24"/>
        </w:rPr>
        <w:t>Яр</w:t>
      </w:r>
      <w:r>
        <w:rPr>
          <w:rFonts w:ascii="Times New Roman" w:hAnsi="Times New Roman"/>
          <w:b w:val="1"/>
          <w:i w:val="1"/>
          <w:sz w:val="24"/>
        </w:rPr>
        <w:t>к</w:t>
      </w:r>
      <w:r>
        <w:rPr>
          <w:rFonts w:ascii="Times New Roman" w:hAnsi="Times New Roman"/>
          <w:sz w:val="24"/>
        </w:rPr>
        <w:t xml:space="preserve"> может оказаться </w:t>
      </w:r>
      <w:r>
        <w:rPr>
          <w:rFonts w:ascii="Times New Roman" w:hAnsi="Times New Roman"/>
          <w:sz w:val="24"/>
        </w:rPr>
        <w:t>ARGument</w:t>
      </w:r>
      <w:r>
        <w:rPr>
          <w:rFonts w:ascii="Times New Roman" w:hAnsi="Times New Roman"/>
          <w:sz w:val="24"/>
        </w:rPr>
        <w:t xml:space="preserve">, а «ядр» - «ядрёный» –  река </w:t>
      </w:r>
      <w:r>
        <w:rPr>
          <w:rFonts w:ascii="Times New Roman" w:hAnsi="Times New Roman"/>
          <w:i w:val="1"/>
          <w:sz w:val="24"/>
        </w:rPr>
        <w:t>Я</w:t>
      </w:r>
      <w:r>
        <w:rPr>
          <w:rFonts w:ascii="Times New Roman" w:hAnsi="Times New Roman"/>
          <w:i w:val="1"/>
          <w:sz w:val="24"/>
        </w:rPr>
        <w:t>дро</w:t>
      </w:r>
      <w:r>
        <w:rPr>
          <w:rFonts w:ascii="Times New Roman" w:hAnsi="Times New Roman"/>
          <w:sz w:val="24"/>
        </w:rPr>
        <w:t xml:space="preserve"> в Хорватии, впадающая в бурное «ядрёное» </w:t>
      </w:r>
      <w:r>
        <w:rPr>
          <w:rFonts w:ascii="Times New Roman" w:hAnsi="Times New Roman"/>
          <w:i w:val="1"/>
          <w:sz w:val="24"/>
        </w:rPr>
        <w:t>Адриатическое</w:t>
      </w:r>
      <w:r>
        <w:rPr>
          <w:rFonts w:ascii="Times New Roman" w:hAnsi="Times New Roman"/>
          <w:sz w:val="24"/>
        </w:rPr>
        <w:t xml:space="preserve"> море. Или река </w:t>
      </w:r>
      <w:r>
        <w:rPr>
          <w:rFonts w:ascii="Times New Roman" w:hAnsi="Times New Roman"/>
          <w:i w:val="1"/>
          <w:sz w:val="24"/>
        </w:rPr>
        <w:t>Арно</w:t>
      </w:r>
      <w:r>
        <w:rPr>
          <w:rFonts w:ascii="Times New Roman" w:hAnsi="Times New Roman"/>
          <w:sz w:val="24"/>
        </w:rPr>
        <w:t xml:space="preserve"> в Италии, типа </w:t>
      </w:r>
      <w:r>
        <w:rPr>
          <w:rFonts w:ascii="Times New Roman" w:hAnsi="Times New Roman"/>
          <w:i w:val="1"/>
          <w:sz w:val="24"/>
        </w:rPr>
        <w:t>Иордан</w:t>
      </w:r>
      <w:r>
        <w:rPr>
          <w:rFonts w:ascii="Times New Roman" w:hAnsi="Times New Roman"/>
          <w:sz w:val="24"/>
        </w:rPr>
        <w:t xml:space="preserve">, «яр-дон». </w:t>
      </w:r>
    </w:p>
    <w:p w14:paraId="31000000">
      <w:pPr>
        <w:spacing w:after="0" w:line="240" w:lineRule="auto"/>
        <w:ind w:firstLine="284" w:left="567" w:right="567"/>
        <w:jc w:val="both"/>
        <w:rPr>
          <w:rFonts w:ascii="Times New Roman" w:hAnsi="Times New Roman"/>
          <w:sz w:val="24"/>
        </w:rPr>
      </w:pPr>
      <w:r>
        <w:rPr>
          <w:rFonts w:ascii="Times New Roman" w:hAnsi="Times New Roman"/>
          <w:sz w:val="24"/>
        </w:rPr>
        <w:t xml:space="preserve"> Кстати, понятие «ядра, «ядрёности» (мужественности, мужского начала) и есть корень имени Андрей. Ну или имени Андр-он-ик – попросту «муж», «человек». Напомню, женщин до недавнего времени во многих культурах за </w:t>
      </w:r>
      <w:r>
        <w:rPr>
          <w:rFonts w:ascii="Times New Roman" w:hAnsi="Times New Roman"/>
          <w:sz w:val="24"/>
        </w:rPr>
        <w:t xml:space="preserve">полноценного </w:t>
      </w:r>
      <w:r>
        <w:rPr>
          <w:rFonts w:ascii="Times New Roman" w:hAnsi="Times New Roman"/>
          <w:sz w:val="24"/>
        </w:rPr>
        <w:t>человека не считали. Это даже отражено в</w:t>
      </w:r>
      <w:r>
        <w:rPr>
          <w:rFonts w:ascii="Times New Roman" w:hAnsi="Times New Roman"/>
          <w:sz w:val="24"/>
        </w:rPr>
        <w:t>о многих</w:t>
      </w:r>
      <w:r>
        <w:rPr>
          <w:rFonts w:ascii="Times New Roman" w:hAnsi="Times New Roman"/>
          <w:sz w:val="24"/>
        </w:rPr>
        <w:t xml:space="preserve"> языках ко</w:t>
      </w:r>
      <w:r>
        <w:rPr>
          <w:rFonts w:ascii="Times New Roman" w:hAnsi="Times New Roman"/>
          <w:sz w:val="24"/>
        </w:rPr>
        <w:t>гда к группе разнополых людей применяют местоимение по мужскому типу если хотя бы один из группы мужчина.</w:t>
      </w:r>
    </w:p>
    <w:p w14:paraId="32000000">
      <w:pPr>
        <w:spacing w:after="0" w:line="240" w:lineRule="auto"/>
        <w:ind w:firstLine="284" w:left="567" w:right="567"/>
        <w:jc w:val="both"/>
        <w:rPr>
          <w:rFonts w:ascii="Times New Roman" w:hAnsi="Times New Roman"/>
          <w:sz w:val="24"/>
        </w:rPr>
      </w:pPr>
      <w:r>
        <w:rPr>
          <w:rFonts w:ascii="Times New Roman" w:hAnsi="Times New Roman"/>
          <w:sz w:val="24"/>
        </w:rPr>
        <w:t>Есть и</w:t>
      </w:r>
      <w:r>
        <w:rPr>
          <w:rFonts w:ascii="Times New Roman" w:hAnsi="Times New Roman"/>
          <w:sz w:val="24"/>
        </w:rPr>
        <w:t xml:space="preserve"> этрусское </w:t>
      </w:r>
      <w:r>
        <w:rPr>
          <w:rFonts w:ascii="Times New Roman" w:hAnsi="Times New Roman"/>
          <w:b w:val="1"/>
          <w:sz w:val="24"/>
        </w:rPr>
        <w:t>ARNO</w:t>
      </w:r>
      <w:r>
        <w:rPr>
          <w:rFonts w:ascii="Times New Roman" w:hAnsi="Times New Roman"/>
          <w:b w:val="1"/>
          <w:sz w:val="24"/>
        </w:rPr>
        <w:t xml:space="preserve"> </w:t>
      </w:r>
      <w:r>
        <w:rPr>
          <w:rFonts w:ascii="Times New Roman" w:hAnsi="Times New Roman"/>
          <w:sz w:val="24"/>
        </w:rPr>
        <w:t xml:space="preserve">– чтобы это могло значить? </w:t>
      </w:r>
    </w:p>
    <w:p w14:paraId="33000000">
      <w:pPr>
        <w:spacing w:after="0" w:line="240" w:lineRule="auto"/>
        <w:ind w:firstLine="284" w:left="567" w:right="567"/>
        <w:jc w:val="both"/>
        <w:rPr>
          <w:rFonts w:ascii="Times New Roman" w:hAnsi="Times New Roman"/>
          <w:sz w:val="24"/>
        </w:rPr>
      </w:pPr>
      <w:r>
        <w:rPr>
          <w:rFonts w:ascii="Times New Roman" w:hAnsi="Times New Roman"/>
          <w:sz w:val="24"/>
        </w:rPr>
        <w:t>Но, н</w:t>
      </w:r>
      <w:r>
        <w:rPr>
          <w:rFonts w:ascii="Times New Roman" w:hAnsi="Times New Roman"/>
          <w:sz w:val="24"/>
        </w:rPr>
        <w:t xml:space="preserve">аписано ли на самом деле на данных урнах именно </w:t>
      </w:r>
      <w:r>
        <w:rPr>
          <w:rFonts w:ascii="Times New Roman" w:hAnsi="Times New Roman"/>
          <w:b w:val="1"/>
          <w:i w:val="1"/>
          <w:sz w:val="24"/>
        </w:rPr>
        <w:t>EF-</w:t>
      </w:r>
      <w:r>
        <w:rPr>
          <w:rFonts w:ascii="Times New Roman" w:hAnsi="Times New Roman"/>
          <w:sz w:val="24"/>
        </w:rPr>
        <w:t xml:space="preserve"> в начале фраз? </w:t>
      </w:r>
    </w:p>
    <w:p w14:paraId="34000000">
      <w:pPr>
        <w:spacing w:after="0" w:line="240" w:lineRule="auto"/>
        <w:ind w:firstLine="284" w:left="567" w:right="567"/>
        <w:jc w:val="both"/>
        <w:rPr>
          <w:rFonts w:ascii="Times New Roman" w:hAnsi="Times New Roman"/>
          <w:sz w:val="24"/>
        </w:rPr>
      </w:pPr>
      <w:r>
        <w:rPr>
          <w:rFonts w:ascii="Times New Roman" w:hAnsi="Times New Roman"/>
          <w:sz w:val="24"/>
        </w:rPr>
        <w:t xml:space="preserve">Смотрим снова в книгу Е.И. Классена, описание этих же самых:  </w:t>
      </w:r>
    </w:p>
    <w:p w14:paraId="35000000">
      <w:pPr>
        <w:spacing w:after="0" w:line="240" w:lineRule="auto"/>
        <w:ind w:firstLine="284" w:left="567" w:right="567"/>
        <w:jc w:val="both"/>
        <w:rPr>
          <w:rFonts w:ascii="Times New Roman" w:hAnsi="Times New Roman"/>
          <w:sz w:val="24"/>
        </w:rPr>
      </w:pPr>
      <w:r>
        <w:rPr>
          <w:rFonts w:ascii="Times New Roman" w:hAnsi="Times New Roman"/>
          <w:b w:val="1"/>
          <w:sz w:val="24"/>
        </w:rPr>
        <w:t>«</w:t>
      </w:r>
      <w:r>
        <w:rPr>
          <w:rFonts w:ascii="Times New Roman" w:hAnsi="Times New Roman"/>
          <w:sz w:val="24"/>
        </w:rPr>
        <w:t>XXV</w:t>
      </w:r>
      <w:r>
        <w:rPr>
          <w:rFonts w:ascii="Times New Roman" w:hAnsi="Times New Roman"/>
          <w:sz w:val="24"/>
        </w:rPr>
        <w:t xml:space="preserve">. ИЗГНАНИЕ БЕСОВ. Табл. </w:t>
      </w:r>
      <w:r>
        <w:rPr>
          <w:rFonts w:ascii="Times New Roman" w:hAnsi="Times New Roman"/>
          <w:sz w:val="24"/>
        </w:rPr>
        <w:t>VI</w:t>
      </w:r>
      <w:r>
        <w:rPr>
          <w:rFonts w:ascii="Times New Roman" w:hAnsi="Times New Roman"/>
          <w:sz w:val="24"/>
        </w:rPr>
        <w:t>, № 25.</w:t>
      </w:r>
      <w:r>
        <w:rPr>
          <w:rFonts w:ascii="Times New Roman" w:hAnsi="Times New Roman"/>
          <w:sz w:val="24"/>
        </w:rPr>
        <w:t xml:space="preserve"> </w:t>
      </w:r>
      <w:r>
        <w:rPr>
          <w:rFonts w:ascii="Times New Roman" w:hAnsi="Times New Roman"/>
          <w:sz w:val="24"/>
        </w:rPr>
        <w:t>Gori</w:t>
      </w:r>
      <w:r>
        <w:rPr>
          <w:rFonts w:ascii="Times New Roman" w:hAnsi="Times New Roman"/>
          <w:sz w:val="24"/>
        </w:rPr>
        <w:t xml:space="preserve"> изображает на табл.</w:t>
      </w:r>
      <w:r>
        <w:rPr>
          <w:rFonts w:ascii="Times New Roman" w:hAnsi="Times New Roman"/>
          <w:sz w:val="24"/>
        </w:rPr>
        <w:t xml:space="preserve"> </w:t>
      </w:r>
      <w:r>
        <w:rPr>
          <w:rFonts w:ascii="Times New Roman" w:hAnsi="Times New Roman"/>
          <w:sz w:val="24"/>
        </w:rPr>
        <w:t>XLIV</w:t>
      </w:r>
      <w:r>
        <w:rPr>
          <w:rFonts w:ascii="Times New Roman" w:hAnsi="Times New Roman"/>
          <w:sz w:val="24"/>
        </w:rPr>
        <w:t>, № 2 мраморный саркофаг, на котором представлена сцена изгнания бесов, но объясняет её весьма неудовлетворительно.</w:t>
      </w:r>
      <w:r>
        <w:rPr>
          <w:rFonts w:ascii="Times New Roman" w:hAnsi="Times New Roman"/>
          <w:sz w:val="24"/>
        </w:rPr>
        <w:t xml:space="preserve"> Сцена представляет заклинание злых духов и изгнание их из тела одержимой ими женщины в тело принесённого животного. Жрец, совершающий действие, говорит: 1) В подлиннике: </w:t>
      </w:r>
      <w:r>
        <w:rPr>
          <w:rFonts w:ascii="Times New Roman" w:hAnsi="Times New Roman"/>
          <w:i w:val="1"/>
          <w:sz w:val="24"/>
        </w:rPr>
        <w:t>Евтите беси, ее кусифиале.</w:t>
      </w:r>
      <w:r>
        <w:rPr>
          <w:rFonts w:ascii="Times New Roman" w:hAnsi="Times New Roman"/>
          <w:sz w:val="24"/>
        </w:rPr>
        <w:t xml:space="preserve"> 2) По-русски: </w:t>
      </w:r>
      <w:r>
        <w:rPr>
          <w:rFonts w:ascii="Times New Roman" w:hAnsi="Times New Roman"/>
          <w:i w:val="1"/>
          <w:sz w:val="24"/>
        </w:rPr>
        <w:t>Явитесь бесы, её искусители</w:t>
      </w:r>
      <w:r>
        <w:rPr>
          <w:rFonts w:ascii="Times New Roman" w:hAnsi="Times New Roman"/>
          <w:sz w:val="24"/>
        </w:rPr>
        <w:t>.» ***</w:t>
      </w:r>
    </w:p>
    <w:p w14:paraId="36000000">
      <w:pPr>
        <w:spacing w:after="0" w:line="240" w:lineRule="auto"/>
        <w:ind w:firstLine="284" w:left="567" w:right="567"/>
        <w:jc w:val="both"/>
        <w:rPr>
          <w:rFonts w:ascii="Times New Roman" w:hAnsi="Times New Roman"/>
          <w:sz w:val="24"/>
        </w:rPr>
      </w:pPr>
      <w:r>
        <w:rPr>
          <w:rFonts w:ascii="Times New Roman" w:hAnsi="Times New Roman"/>
          <w:sz w:val="24"/>
        </w:rPr>
        <w:t xml:space="preserve">Заметим, что первое слово он угадал, то есть «увидел» его, </w:t>
      </w:r>
      <w:r>
        <w:rPr>
          <w:rFonts w:ascii="Times New Roman" w:hAnsi="Times New Roman"/>
          <w:i w:val="1"/>
          <w:sz w:val="24"/>
        </w:rPr>
        <w:t>но понял буквально</w:t>
      </w:r>
      <w:r>
        <w:rPr>
          <w:rFonts w:ascii="Times New Roman" w:hAnsi="Times New Roman"/>
          <w:sz w:val="24"/>
        </w:rPr>
        <w:t>, в смысле «явь» - явитесь». Другое дело что в надписи это слово уже получило «этрусско-латинский» смысл» - «слушать»</w:t>
      </w:r>
      <w:r>
        <w:rPr>
          <w:rFonts w:ascii="Times New Roman" w:hAnsi="Times New Roman"/>
          <w:sz w:val="24"/>
        </w:rPr>
        <w:t>.</w:t>
      </w:r>
      <w:r>
        <w:rPr>
          <w:rFonts w:ascii="Times New Roman" w:hAnsi="Times New Roman"/>
          <w:sz w:val="24"/>
        </w:rPr>
        <w:t xml:space="preserve"> К тому же </w:t>
      </w:r>
      <w:r>
        <w:rPr>
          <w:rFonts w:ascii="Times New Roman" w:hAnsi="Times New Roman"/>
          <w:sz w:val="24"/>
        </w:rPr>
        <w:t xml:space="preserve">он </w:t>
      </w:r>
      <w:r>
        <w:rPr>
          <w:rFonts w:ascii="Times New Roman" w:hAnsi="Times New Roman"/>
          <w:sz w:val="24"/>
        </w:rPr>
        <w:t xml:space="preserve">определил конечное </w:t>
      </w:r>
      <w:r>
        <w:rPr>
          <w:rFonts w:ascii="Times New Roman" w:hAnsi="Times New Roman"/>
          <w:b w:val="1"/>
          <w:i w:val="1"/>
          <w:sz w:val="24"/>
        </w:rPr>
        <w:t>-</w:t>
      </w:r>
      <w:r>
        <w:rPr>
          <w:rFonts w:ascii="Times New Roman" w:hAnsi="Times New Roman"/>
          <w:b w:val="1"/>
          <w:i w:val="1"/>
          <w:sz w:val="24"/>
        </w:rPr>
        <w:t>SI</w:t>
      </w:r>
      <w:r>
        <w:rPr>
          <w:rFonts w:ascii="Times New Roman" w:hAnsi="Times New Roman"/>
          <w:sz w:val="24"/>
        </w:rPr>
        <w:t xml:space="preserve"> как возвратную частицу </w:t>
      </w:r>
      <w:r>
        <w:rPr>
          <w:rFonts w:ascii="Times New Roman" w:hAnsi="Times New Roman"/>
          <w:b w:val="1"/>
          <w:i w:val="1"/>
          <w:sz w:val="24"/>
        </w:rPr>
        <w:t>-СЯ</w:t>
      </w:r>
      <w:r>
        <w:rPr>
          <w:rFonts w:ascii="Times New Roman" w:hAnsi="Times New Roman"/>
          <w:sz w:val="24"/>
        </w:rPr>
        <w:t xml:space="preserve">.  </w:t>
      </w:r>
      <w:r>
        <w:rPr>
          <w:rFonts w:ascii="Times New Roman" w:hAnsi="Times New Roman"/>
          <w:i w:val="1"/>
          <w:sz w:val="24"/>
        </w:rPr>
        <w:t>Но есть ли она там на самом деле</w:t>
      </w:r>
      <w:r>
        <w:rPr>
          <w:rFonts w:ascii="Times New Roman" w:hAnsi="Times New Roman"/>
          <w:sz w:val="24"/>
        </w:rPr>
        <w:t>? И на этот вопрос тоже надо б</w:t>
      </w:r>
      <w:r>
        <w:rPr>
          <w:rFonts w:ascii="Times New Roman" w:hAnsi="Times New Roman"/>
          <w:sz w:val="24"/>
        </w:rPr>
        <w:t>удет найти ответ. П</w:t>
      </w:r>
      <w:r>
        <w:rPr>
          <w:rFonts w:ascii="Times New Roman" w:hAnsi="Times New Roman"/>
          <w:sz w:val="24"/>
        </w:rPr>
        <w:t xml:space="preserve">ока </w:t>
      </w:r>
      <w:r>
        <w:rPr>
          <w:rFonts w:ascii="Times New Roman" w:hAnsi="Times New Roman"/>
          <w:i w:val="1"/>
          <w:sz w:val="24"/>
        </w:rPr>
        <w:t>читаем далее</w:t>
      </w:r>
      <w:r>
        <w:rPr>
          <w:rFonts w:ascii="Times New Roman" w:hAnsi="Times New Roman"/>
          <w:sz w:val="24"/>
        </w:rPr>
        <w:t>:</w:t>
      </w:r>
    </w:p>
    <w:p w14:paraId="37000000">
      <w:pPr>
        <w:spacing w:after="0" w:line="240" w:lineRule="auto"/>
        <w:ind w:firstLine="284" w:left="567" w:right="567"/>
        <w:jc w:val="both"/>
        <w:rPr>
          <w:rFonts w:ascii="Times New Roman" w:hAnsi="Times New Roman"/>
          <w:color w:themeColor="text1" w:val="000000"/>
          <w:sz w:val="24"/>
        </w:rPr>
      </w:pPr>
      <w:r>
        <w:rPr>
          <w:rFonts w:ascii="Times New Roman" w:hAnsi="Times New Roman"/>
          <w:b w:val="1"/>
          <w:sz w:val="24"/>
        </w:rPr>
        <w:t>«</w:t>
      </w:r>
      <w:r>
        <w:rPr>
          <w:rFonts w:ascii="Times New Roman" w:hAnsi="Times New Roman"/>
          <w:sz w:val="24"/>
        </w:rPr>
        <w:t xml:space="preserve">Должно заметить в этой надписи ошибку в правописании: в первом слове </w:t>
      </w:r>
      <w:r>
        <w:rPr>
          <w:rFonts w:ascii="Times New Roman" w:hAnsi="Times New Roman"/>
          <w:i w:val="1"/>
          <w:sz w:val="24"/>
        </w:rPr>
        <w:t xml:space="preserve">Евтите </w:t>
      </w:r>
      <w:r>
        <w:rPr>
          <w:rFonts w:ascii="Times New Roman" w:hAnsi="Times New Roman"/>
          <w:sz w:val="24"/>
        </w:rPr>
        <w:t xml:space="preserve">- вместо </w:t>
      </w:r>
      <w:r>
        <w:rPr>
          <w:rFonts w:ascii="Times New Roman" w:hAnsi="Times New Roman"/>
          <w:i w:val="1"/>
          <w:sz w:val="24"/>
        </w:rPr>
        <w:t>Явтите.</w:t>
      </w:r>
      <w:r>
        <w:rPr>
          <w:rFonts w:ascii="Times New Roman" w:hAnsi="Times New Roman"/>
          <w:sz w:val="24"/>
        </w:rPr>
        <w:t xml:space="preserve"> На </w:t>
      </w:r>
      <w:r>
        <w:rPr>
          <w:rFonts w:ascii="Times New Roman" w:hAnsi="Times New Roman"/>
          <w:i w:val="1"/>
          <w:sz w:val="24"/>
        </w:rPr>
        <w:t>следующем за сим монументе</w:t>
      </w:r>
      <w:r>
        <w:rPr>
          <w:rFonts w:ascii="Times New Roman" w:hAnsi="Times New Roman"/>
          <w:sz w:val="24"/>
        </w:rPr>
        <w:t xml:space="preserve">, где изображена подобная сцена изгнания бесов, это слово написано верно - «ятвите». Зато во второй надписи во втором слове «бесы» верхняя черточка у </w:t>
      </w:r>
      <w:r>
        <w:rPr>
          <w:rFonts w:ascii="Times New Roman" w:hAnsi="Times New Roman"/>
          <w:b w:val="1"/>
          <w:i w:val="1"/>
          <w:sz w:val="24"/>
        </w:rPr>
        <w:t xml:space="preserve">Б </w:t>
      </w:r>
      <w:r>
        <w:rPr>
          <w:rFonts w:ascii="Times New Roman" w:hAnsi="Times New Roman"/>
          <w:sz w:val="24"/>
        </w:rPr>
        <w:t xml:space="preserve">стёрта. Различное правописание в слове «ятвите» частью происходит оттого, что едва ли за 2000 лет грамматика славянская была совершенна, а частью, может быть, и оттого, что славянские </w:t>
      </w:r>
      <w:r>
        <w:rPr>
          <w:rFonts w:ascii="Times New Roman" w:hAnsi="Times New Roman"/>
          <w:b w:val="1"/>
          <w:i w:val="1"/>
          <w:sz w:val="24"/>
        </w:rPr>
        <w:t>А</w:t>
      </w:r>
      <w:r>
        <w:rPr>
          <w:rFonts w:ascii="Times New Roman" w:hAnsi="Times New Roman"/>
          <w:sz w:val="24"/>
        </w:rPr>
        <w:t xml:space="preserve"> и </w:t>
      </w:r>
      <w:r>
        <w:rPr>
          <w:rFonts w:ascii="Times New Roman" w:hAnsi="Times New Roman"/>
          <w:b w:val="1"/>
          <w:i w:val="1"/>
          <w:sz w:val="24"/>
        </w:rPr>
        <w:t>Я</w:t>
      </w:r>
      <w:r>
        <w:rPr>
          <w:rFonts w:ascii="Times New Roman" w:hAnsi="Times New Roman"/>
          <w:sz w:val="24"/>
        </w:rPr>
        <w:t xml:space="preserve"> по обстоятельствам, когда первая следует за крепкими согласными, а последняя не имеет на себе ударения, выговаривается как </w:t>
      </w:r>
      <w:r>
        <w:rPr>
          <w:rFonts w:ascii="Times New Roman" w:hAnsi="Times New Roman"/>
          <w:b w:val="1"/>
          <w:i w:val="1"/>
          <w:sz w:val="24"/>
        </w:rPr>
        <w:t>Е</w:t>
      </w:r>
      <w:r>
        <w:rPr>
          <w:rFonts w:ascii="Times New Roman" w:hAnsi="Times New Roman"/>
          <w:sz w:val="24"/>
        </w:rPr>
        <w:t xml:space="preserve"> и </w:t>
      </w:r>
      <w:r>
        <w:rPr>
          <w:rFonts w:ascii="Times New Roman" w:hAnsi="Times New Roman"/>
          <w:b w:val="1"/>
          <w:i w:val="1"/>
          <w:sz w:val="24"/>
        </w:rPr>
        <w:t>ИЕ</w:t>
      </w:r>
      <w:r>
        <w:rPr>
          <w:rFonts w:ascii="Times New Roman" w:hAnsi="Times New Roman"/>
          <w:sz w:val="24"/>
        </w:rPr>
        <w:t xml:space="preserve">, а потому делавшему надпись на саркофаге казалось всё равно поставить </w:t>
      </w:r>
      <w:r>
        <w:rPr>
          <w:rFonts w:ascii="Times New Roman" w:hAnsi="Times New Roman"/>
          <w:b w:val="1"/>
          <w:i w:val="1"/>
          <w:sz w:val="24"/>
        </w:rPr>
        <w:t>А</w:t>
      </w:r>
      <w:r>
        <w:rPr>
          <w:rFonts w:ascii="Times New Roman" w:hAnsi="Times New Roman"/>
          <w:sz w:val="24"/>
        </w:rPr>
        <w:t xml:space="preserve"> или </w:t>
      </w:r>
      <w:r>
        <w:rPr>
          <w:rFonts w:ascii="Times New Roman" w:hAnsi="Times New Roman"/>
          <w:b w:val="1"/>
          <w:i w:val="1"/>
          <w:sz w:val="24"/>
        </w:rPr>
        <w:t>Е</w:t>
      </w:r>
      <w:r>
        <w:rPr>
          <w:rFonts w:ascii="Times New Roman" w:hAnsi="Times New Roman"/>
          <w:sz w:val="24"/>
        </w:rPr>
        <w:t xml:space="preserve">... У </w:t>
      </w:r>
      <w:r>
        <w:rPr>
          <w:rFonts w:ascii="Times New Roman" w:hAnsi="Times New Roman"/>
          <w:sz w:val="24"/>
        </w:rPr>
        <w:t>Dempster</w:t>
      </w:r>
      <w:r>
        <w:rPr>
          <w:rFonts w:ascii="Times New Roman" w:hAnsi="Times New Roman"/>
          <w:sz w:val="24"/>
        </w:rPr>
        <w:t>’а в «</w:t>
      </w:r>
      <w:r>
        <w:rPr>
          <w:rFonts w:ascii="Times New Roman" w:hAnsi="Times New Roman"/>
          <w:sz w:val="24"/>
        </w:rPr>
        <w:t>Etruria</w:t>
      </w:r>
      <w:r>
        <w:rPr>
          <w:rFonts w:ascii="Times New Roman" w:hAnsi="Times New Roman"/>
          <w:sz w:val="24"/>
        </w:rPr>
        <w:t xml:space="preserve"> </w:t>
      </w:r>
      <w:r>
        <w:rPr>
          <w:rFonts w:ascii="Times New Roman" w:hAnsi="Times New Roman"/>
          <w:sz w:val="24"/>
        </w:rPr>
        <w:t>regali</w:t>
      </w:r>
      <w:r>
        <w:rPr>
          <w:rFonts w:ascii="Times New Roman" w:hAnsi="Times New Roman"/>
          <w:sz w:val="24"/>
        </w:rPr>
        <w:t xml:space="preserve">», табл. </w:t>
      </w:r>
      <w:r>
        <w:rPr>
          <w:rFonts w:ascii="Times New Roman" w:hAnsi="Times New Roman"/>
          <w:sz w:val="24"/>
        </w:rPr>
        <w:t>XXXVII</w:t>
      </w:r>
      <w:r>
        <w:rPr>
          <w:rFonts w:ascii="Times New Roman" w:hAnsi="Times New Roman"/>
          <w:sz w:val="24"/>
        </w:rPr>
        <w:t xml:space="preserve">, находится подобное изображение, отличающееся только тем от предлежащего, что бесноватая женщина изображена нагой, а у совершающего там заклинание жреца, изображённого с открытой головой, правая рука отломана, следовательно, </w:t>
      </w:r>
      <w:r>
        <w:rPr>
          <w:rFonts w:ascii="Times New Roman" w:hAnsi="Times New Roman"/>
          <w:color w:themeColor="text1" w:val="000000"/>
          <w:sz w:val="24"/>
        </w:rPr>
        <w:t xml:space="preserve">и чаша вместе с ней. Подле него стоит не мальчик, как здесь, а бородатый мужчина в шишаке. Пламя при жертвеннике имеет противоположное направление. А надпись отличается только тем, что вместо </w:t>
      </w:r>
      <w:r>
        <w:rPr>
          <w:rFonts w:ascii="Times New Roman" w:hAnsi="Times New Roman"/>
          <w:b w:val="1"/>
          <w:i w:val="1"/>
          <w:color w:themeColor="text1" w:val="000000"/>
          <w:sz w:val="24"/>
        </w:rPr>
        <w:t>ЕВ</w:t>
      </w:r>
      <w:r>
        <w:rPr>
          <w:rFonts w:ascii="Times New Roman" w:hAnsi="Times New Roman"/>
          <w:color w:themeColor="text1" w:val="000000"/>
          <w:sz w:val="24"/>
        </w:rPr>
        <w:t xml:space="preserve"> поставлены </w:t>
      </w:r>
      <w:r>
        <w:rPr>
          <w:rFonts w:ascii="Times New Roman" w:hAnsi="Times New Roman"/>
          <w:b w:val="1"/>
          <w:i w:val="1"/>
          <w:color w:themeColor="text1" w:val="000000"/>
          <w:sz w:val="24"/>
        </w:rPr>
        <w:t>ВР</w:t>
      </w:r>
      <w:r>
        <w:rPr>
          <w:rFonts w:ascii="Times New Roman" w:hAnsi="Times New Roman"/>
          <w:color w:themeColor="text1" w:val="000000"/>
          <w:sz w:val="24"/>
        </w:rPr>
        <w:t>, следовательно, там должно читать: «Воротите беси, яе кусифиале», «Воротитесь, бесы, туда, откуда пришли вы, её искусители</w:t>
      </w:r>
      <w:r>
        <w:rPr>
          <w:rFonts w:ascii="Times New Roman" w:hAnsi="Times New Roman"/>
          <w:b w:val="1"/>
          <w:color w:themeColor="text1" w:val="000000"/>
          <w:sz w:val="24"/>
        </w:rPr>
        <w:t>»</w:t>
      </w:r>
      <w:r>
        <w:rPr>
          <w:rFonts w:ascii="Times New Roman" w:hAnsi="Times New Roman"/>
          <w:color w:themeColor="text1" w:val="000000"/>
          <w:sz w:val="24"/>
        </w:rPr>
        <w:t>. ***</w:t>
      </w:r>
    </w:p>
    <w:p w14:paraId="38000000">
      <w:pPr>
        <w:spacing w:after="0" w:line="240" w:lineRule="auto"/>
        <w:ind w:firstLine="284" w:left="567" w:right="567"/>
        <w:jc w:val="both"/>
        <w:rPr>
          <w:rFonts w:ascii="Times New Roman" w:hAnsi="Times New Roman"/>
          <w:sz w:val="24"/>
        </w:rPr>
      </w:pPr>
      <w:r>
        <w:rPr>
          <w:rFonts w:ascii="Times New Roman" w:hAnsi="Times New Roman"/>
          <w:sz w:val="24"/>
        </w:rPr>
        <w:t>Действительно, трудно говорить о допущенной или нет в правописании ошибке, ведь как писать «правильно» тогда понятия не имели. Может быть в соседней деревне, а то и в соседнем доме произносили по другому. Но нам-то что до них? Про «бесов» и «искусителей», понятно, сказать нечего. И Воланский, и Чертков, и Кла</w:t>
      </w:r>
      <w:r>
        <w:rPr>
          <w:rFonts w:ascii="Times New Roman" w:hAnsi="Times New Roman"/>
          <w:sz w:val="24"/>
        </w:rPr>
        <w:t>ссен жили в убеждении что этрус</w:t>
      </w:r>
      <w:r>
        <w:rPr>
          <w:rFonts w:ascii="Times New Roman" w:hAnsi="Times New Roman"/>
          <w:sz w:val="24"/>
        </w:rPr>
        <w:t>ки жили в «языческое дохристианское» время (и в этом они правы даже по канонам НХ), хотя отсюда и тема «бесовщины» в их дешифровках. И, конечно, они уже думали что всё это было 2</w:t>
      </w:r>
      <w:r>
        <w:rPr>
          <w:rFonts w:ascii="Times New Roman" w:hAnsi="Times New Roman"/>
          <w:sz w:val="24"/>
        </w:rPr>
        <w:t>5</w:t>
      </w:r>
      <w:r>
        <w:rPr>
          <w:rFonts w:ascii="Times New Roman" w:hAnsi="Times New Roman"/>
          <w:sz w:val="24"/>
        </w:rPr>
        <w:t>00 лет назад</w:t>
      </w:r>
      <w:r>
        <w:rPr>
          <w:rFonts w:ascii="Times New Roman" w:hAnsi="Times New Roman"/>
          <w:sz w:val="24"/>
        </w:rPr>
        <w:t>, задолго до христианства.</w:t>
      </w:r>
      <w:r>
        <w:rPr>
          <w:rFonts w:ascii="Times New Roman" w:hAnsi="Times New Roman"/>
          <w:sz w:val="24"/>
        </w:rPr>
        <w:t xml:space="preserve"> </w:t>
      </w:r>
    </w:p>
    <w:p w14:paraId="39000000">
      <w:pPr>
        <w:spacing w:after="0" w:line="240" w:lineRule="auto"/>
        <w:ind w:firstLine="284" w:left="567" w:right="567"/>
        <w:jc w:val="both"/>
        <w:rPr>
          <w:rFonts w:ascii="Times New Roman" w:hAnsi="Times New Roman"/>
          <w:sz w:val="24"/>
        </w:rPr>
      </w:pPr>
      <w:r>
        <w:rPr>
          <w:rFonts w:ascii="Times New Roman" w:hAnsi="Times New Roman"/>
          <w:sz w:val="24"/>
        </w:rPr>
        <w:t xml:space="preserve">Далее: </w:t>
      </w:r>
    </w:p>
    <w:p w14:paraId="3A000000">
      <w:pPr>
        <w:spacing w:after="0" w:line="240" w:lineRule="auto"/>
        <w:ind w:firstLine="284" w:left="567" w:right="567"/>
        <w:jc w:val="both"/>
        <w:rPr>
          <w:rFonts w:ascii="Times New Roman" w:hAnsi="Times New Roman"/>
          <w:i w:val="1"/>
          <w:sz w:val="24"/>
        </w:rPr>
      </w:pPr>
      <w:r>
        <w:rPr>
          <w:rFonts w:ascii="Times New Roman" w:hAnsi="Times New Roman"/>
          <w:sz w:val="24"/>
        </w:rPr>
        <w:t>«</w:t>
      </w:r>
      <w:r>
        <w:rPr>
          <w:rFonts w:ascii="Times New Roman" w:hAnsi="Times New Roman"/>
          <w:sz w:val="24"/>
        </w:rPr>
        <w:t>XXVI</w:t>
      </w:r>
      <w:r>
        <w:rPr>
          <w:rFonts w:ascii="Times New Roman" w:hAnsi="Times New Roman"/>
          <w:sz w:val="24"/>
        </w:rPr>
        <w:t xml:space="preserve">. ПОДОБНОЕ ИЗОБРАЖЕНИЕ. Табл. </w:t>
      </w:r>
      <w:r>
        <w:rPr>
          <w:rFonts w:ascii="Times New Roman" w:hAnsi="Times New Roman"/>
          <w:sz w:val="24"/>
        </w:rPr>
        <w:t>VI</w:t>
      </w:r>
      <w:r>
        <w:rPr>
          <w:rFonts w:ascii="Times New Roman" w:hAnsi="Times New Roman"/>
          <w:sz w:val="24"/>
        </w:rPr>
        <w:t>, № 26.</w:t>
      </w:r>
      <w:r>
        <w:rPr>
          <w:rFonts w:ascii="Times New Roman" w:hAnsi="Times New Roman"/>
          <w:sz w:val="24"/>
        </w:rPr>
        <w:t xml:space="preserve"> Подобный предыдущему сосуд для пепла, изображенный у </w:t>
      </w:r>
      <w:r>
        <w:rPr>
          <w:rFonts w:ascii="Times New Roman" w:hAnsi="Times New Roman"/>
          <w:sz w:val="24"/>
        </w:rPr>
        <w:t>Gori</w:t>
      </w:r>
      <w:r>
        <w:rPr>
          <w:rFonts w:ascii="Times New Roman" w:hAnsi="Times New Roman"/>
          <w:sz w:val="24"/>
        </w:rPr>
        <w:t xml:space="preserve"> на той же таблице под № 1, представляет также изгнание злых духов из бесноватого мужчины; но при звуке музыки. Известно, что в Италии ужаление тарантула производит бешенство, излечиваемое только плясовой музыкой. Надпись отличается несколько от предыдущей, её должно читать так: 1) В подлиннике: </w:t>
      </w:r>
      <w:r>
        <w:rPr>
          <w:rFonts w:ascii="Times New Roman" w:hAnsi="Times New Roman"/>
          <w:i w:val="1"/>
          <w:sz w:val="24"/>
        </w:rPr>
        <w:t>Явтити беси ево, как</w:t>
      </w:r>
      <w:r>
        <w:rPr>
          <w:rFonts w:ascii="Times New Roman" w:hAnsi="Times New Roman"/>
          <w:i w:val="1"/>
          <w:sz w:val="24"/>
        </w:rPr>
        <w:t>i</w:t>
      </w:r>
      <w:r>
        <w:rPr>
          <w:rFonts w:ascii="Times New Roman" w:hAnsi="Times New Roman"/>
          <w:i w:val="1"/>
          <w:sz w:val="24"/>
        </w:rPr>
        <w:t>е имал</w:t>
      </w:r>
      <w:r>
        <w:rPr>
          <w:rFonts w:ascii="Times New Roman" w:hAnsi="Times New Roman"/>
          <w:sz w:val="24"/>
        </w:rPr>
        <w:t xml:space="preserve">. 2) По-русски: </w:t>
      </w:r>
      <w:r>
        <w:rPr>
          <w:rFonts w:ascii="Times New Roman" w:hAnsi="Times New Roman"/>
          <w:i w:val="1"/>
          <w:sz w:val="24"/>
        </w:rPr>
        <w:t xml:space="preserve">Явитесь бесы его, каких (которых) он в себя принял. </w:t>
      </w:r>
      <w:r>
        <w:rPr>
          <w:rFonts w:ascii="Times New Roman" w:hAnsi="Times New Roman"/>
          <w:sz w:val="24"/>
        </w:rPr>
        <w:t xml:space="preserve">У </w:t>
      </w:r>
      <w:r>
        <w:rPr>
          <w:rFonts w:ascii="Times New Roman" w:hAnsi="Times New Roman"/>
          <w:sz w:val="24"/>
        </w:rPr>
        <w:t>Dempster</w:t>
      </w:r>
      <w:r>
        <w:rPr>
          <w:rFonts w:ascii="Times New Roman" w:hAnsi="Times New Roman"/>
          <w:sz w:val="24"/>
        </w:rPr>
        <w:t>’</w:t>
      </w:r>
      <w:r>
        <w:rPr>
          <w:rFonts w:ascii="Times New Roman" w:hAnsi="Times New Roman"/>
          <w:sz w:val="24"/>
        </w:rPr>
        <w:t>a</w:t>
      </w:r>
      <w:r>
        <w:rPr>
          <w:rFonts w:ascii="Times New Roman" w:hAnsi="Times New Roman"/>
          <w:sz w:val="24"/>
        </w:rPr>
        <w:t xml:space="preserve"> находятся на таблицах </w:t>
      </w:r>
      <w:r>
        <w:rPr>
          <w:rFonts w:ascii="Times New Roman" w:hAnsi="Times New Roman"/>
          <w:sz w:val="24"/>
        </w:rPr>
        <w:t>XXXVI</w:t>
      </w:r>
      <w:r>
        <w:rPr>
          <w:rFonts w:ascii="Times New Roman" w:hAnsi="Times New Roman"/>
          <w:sz w:val="24"/>
        </w:rPr>
        <w:t xml:space="preserve"> и </w:t>
      </w:r>
      <w:r>
        <w:rPr>
          <w:rFonts w:ascii="Times New Roman" w:hAnsi="Times New Roman"/>
          <w:sz w:val="24"/>
        </w:rPr>
        <w:t>XXXVII</w:t>
      </w:r>
      <w:r>
        <w:rPr>
          <w:rFonts w:ascii="Times New Roman" w:hAnsi="Times New Roman"/>
          <w:sz w:val="24"/>
        </w:rPr>
        <w:t xml:space="preserve"> </w:t>
      </w:r>
      <w:r>
        <w:rPr>
          <w:rFonts w:ascii="Times New Roman" w:hAnsi="Times New Roman"/>
          <w:sz w:val="24"/>
        </w:rPr>
        <w:t>ещё две</w:t>
      </w:r>
      <w:r>
        <w:rPr>
          <w:rFonts w:ascii="Times New Roman" w:hAnsi="Times New Roman"/>
          <w:sz w:val="24"/>
        </w:rPr>
        <w:t xml:space="preserve"> подобные, немного изменённые надписи. Там бесноватый вылечивается не водой, но огнём, </w:t>
      </w:r>
      <w:r>
        <w:rPr>
          <w:rFonts w:ascii="Times New Roman" w:hAnsi="Times New Roman"/>
          <w:sz w:val="24"/>
        </w:rPr>
        <w:t>держа колено в огне жертвенника и выказывая боль. Один из присутствующих льёт масло на огонь, другой держит животное, похожее на собаку, назначенное для принятия в себя бесов. На заднем плане играют три лица на инструментах, а четвёртое приносит плоды. Вероятно, музыка назначена для того, чтобы заглушить болезненный крик пациента.</w:t>
      </w:r>
      <w:r>
        <w:rPr>
          <w:rFonts w:ascii="Times New Roman" w:hAnsi="Times New Roman"/>
          <w:b w:val="1"/>
          <w:sz w:val="24"/>
        </w:rPr>
        <w:t>»</w:t>
      </w:r>
      <w:r>
        <w:rPr>
          <w:rFonts w:ascii="Times New Roman" w:hAnsi="Times New Roman"/>
          <w:sz w:val="24"/>
        </w:rPr>
        <w:t xml:space="preserve">  Е. И. Классен (</w:t>
      </w:r>
      <w:r>
        <w:rPr>
          <w:rFonts w:ascii="Times New Roman" w:hAnsi="Times New Roman"/>
        </w:rPr>
        <w:t>А.Ф. Гильфердинг  «Древнейший периодъ Истории Славянъ».</w:t>
      </w:r>
      <w:r>
        <w:rPr>
          <w:rFonts w:ascii="Times New Roman" w:hAnsi="Times New Roman"/>
          <w:b w:val="1"/>
          <w:sz w:val="24"/>
        </w:rPr>
        <w:t xml:space="preserve"> </w:t>
      </w:r>
      <w:r>
        <w:rPr>
          <w:rFonts w:ascii="Times New Roman" w:hAnsi="Times New Roman"/>
          <w:sz w:val="24"/>
        </w:rPr>
        <w:t>)  ***</w:t>
      </w:r>
    </w:p>
    <w:p w14:paraId="3B000000">
      <w:pPr>
        <w:spacing w:after="0" w:line="240" w:lineRule="auto"/>
        <w:ind w:firstLine="284" w:left="567" w:right="567"/>
        <w:jc w:val="both"/>
        <w:rPr>
          <w:rFonts w:ascii="Times New Roman" w:hAnsi="Times New Roman"/>
          <w:sz w:val="24"/>
        </w:rPr>
      </w:pPr>
      <w:r>
        <w:rPr>
          <w:rFonts w:ascii="Times New Roman" w:hAnsi="Times New Roman"/>
          <w:color w:themeColor="accent2" w:themeShade="80" w:val="642523"/>
          <w:sz w:val="24"/>
        </w:rPr>
        <w:t xml:space="preserve"> </w:t>
      </w:r>
      <w:r>
        <w:rPr>
          <w:rFonts w:ascii="Times New Roman" w:hAnsi="Times New Roman"/>
          <w:sz w:val="24"/>
        </w:rPr>
        <w:t>Ну что... Всё-таки хорошо что людям свойственно не только ошибаться. Иначе бы мы до сих пор добывали себе огонь ожидая очередную молнию. Но, результат, несмотря на всю призванную на помощь «бесогонную» философию, есть!  Первое слово он всё-таки прочёл! И даже заметил, что в другой надписи присутствует то же самое слово, только иначе написанное (точнее – иначе прорисованное).</w:t>
      </w:r>
    </w:p>
    <w:p w14:paraId="3C000000">
      <w:pPr>
        <w:spacing w:after="0" w:line="240" w:lineRule="auto"/>
        <w:ind w:firstLine="284" w:left="567" w:right="567"/>
        <w:jc w:val="both"/>
        <w:rPr>
          <w:rFonts w:ascii="Times New Roman" w:hAnsi="Times New Roman"/>
          <w:i w:val="1"/>
          <w:sz w:val="24"/>
        </w:rPr>
      </w:pPr>
      <w:r>
        <w:rPr>
          <w:rFonts w:ascii="Times New Roman" w:hAnsi="Times New Roman"/>
          <w:color w:themeColor="accent2" w:themeShade="80" w:val="642523"/>
          <w:sz w:val="24"/>
        </w:rPr>
        <w:t xml:space="preserve"> </w:t>
      </w:r>
      <w:r>
        <w:rPr>
          <w:rFonts w:ascii="Times New Roman" w:hAnsi="Times New Roman"/>
          <w:sz w:val="24"/>
        </w:rPr>
        <w:t xml:space="preserve">Попросту говоря, применяя терминологию П.А. Лукашевича, этрусский язык является таким же как и греческий – </w:t>
      </w:r>
      <w:r>
        <w:rPr>
          <w:rFonts w:ascii="Times New Roman" w:hAnsi="Times New Roman"/>
          <w:i w:val="1"/>
          <w:sz w:val="24"/>
        </w:rPr>
        <w:t>говоркой</w:t>
      </w:r>
      <w:r>
        <w:rPr>
          <w:rFonts w:ascii="Times New Roman" w:hAnsi="Times New Roman"/>
          <w:sz w:val="24"/>
        </w:rPr>
        <w:t xml:space="preserve">, или </w:t>
      </w:r>
      <w:r>
        <w:rPr>
          <w:rFonts w:ascii="Times New Roman" w:hAnsi="Times New Roman"/>
          <w:i w:val="1"/>
          <w:sz w:val="24"/>
        </w:rPr>
        <w:t>балакой</w:t>
      </w:r>
      <w:r>
        <w:rPr>
          <w:rFonts w:ascii="Times New Roman" w:hAnsi="Times New Roman"/>
          <w:sz w:val="24"/>
        </w:rPr>
        <w:t xml:space="preserve">, только ещё более примитивной конструкции. </w:t>
      </w:r>
      <w:r>
        <w:rPr>
          <w:rFonts w:ascii="Times New Roman" w:hAnsi="Times New Roman"/>
          <w:i w:val="1"/>
          <w:sz w:val="24"/>
        </w:rPr>
        <w:t xml:space="preserve">И «этрусских» языков, судя по всему, также было много, как и угорских, тюркских или арамейских. Или даже их комбинаций. Это было некое койне. </w:t>
      </w:r>
      <w:r>
        <w:rPr>
          <w:rFonts w:ascii="Times New Roman" w:hAnsi="Times New Roman"/>
          <w:sz w:val="24"/>
        </w:rPr>
        <w:t>П</w:t>
      </w:r>
      <w:r>
        <w:rPr>
          <w:rFonts w:ascii="Times New Roman" w:hAnsi="Times New Roman"/>
          <w:sz w:val="24"/>
        </w:rPr>
        <w:t xml:space="preserve">ервый </w:t>
      </w:r>
      <w:r>
        <w:rPr>
          <w:rFonts w:ascii="Times New Roman" w:hAnsi="Times New Roman"/>
          <w:sz w:val="24"/>
        </w:rPr>
        <w:t xml:space="preserve">(или второй) </w:t>
      </w:r>
      <w:r>
        <w:rPr>
          <w:rFonts w:ascii="Times New Roman" w:hAnsi="Times New Roman"/>
          <w:sz w:val="24"/>
        </w:rPr>
        <w:t>шаг на пути к койне это исчезновение падежей.</w:t>
      </w:r>
    </w:p>
    <w:p w14:paraId="3D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Однако</w:t>
      </w:r>
      <w:r>
        <w:rPr>
          <w:rFonts w:ascii="Times New Roman" w:hAnsi="Times New Roman"/>
          <w:color w:themeColor="text1" w:val="000000"/>
          <w:sz w:val="24"/>
        </w:rPr>
        <w:t>,</w:t>
      </w:r>
      <w:r>
        <w:rPr>
          <w:rFonts w:ascii="Times New Roman" w:hAnsi="Times New Roman"/>
          <w:color w:themeColor="text1" w:val="000000"/>
          <w:sz w:val="24"/>
        </w:rPr>
        <w:t xml:space="preserve"> странные вещи наблюдаются в этрус</w:t>
      </w:r>
      <w:r>
        <w:rPr>
          <w:rFonts w:ascii="Times New Roman" w:hAnsi="Times New Roman"/>
          <w:color w:themeColor="text1" w:val="000000"/>
          <w:sz w:val="24"/>
        </w:rPr>
        <w:t>с</w:t>
      </w:r>
      <w:r>
        <w:rPr>
          <w:rFonts w:ascii="Times New Roman" w:hAnsi="Times New Roman"/>
          <w:color w:themeColor="text1" w:val="000000"/>
          <w:sz w:val="24"/>
        </w:rPr>
        <w:t xml:space="preserve">ко-латинских соответствиях. Известное ныне как самое что ни на есть латинское (с греческим «привкусом», если точнее) слово </w:t>
      </w:r>
      <w:r>
        <w:rPr>
          <w:rFonts w:ascii="Times New Roman" w:hAnsi="Times New Roman"/>
          <w:b w:val="1"/>
          <w:i w:val="1"/>
          <w:color w:themeColor="text1" w:val="000000"/>
          <w:sz w:val="24"/>
        </w:rPr>
        <w:t>audit</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audire</w:t>
      </w:r>
      <w:r>
        <w:rPr>
          <w:rFonts w:ascii="Times New Roman" w:hAnsi="Times New Roman"/>
          <w:b w:val="1"/>
          <w:i w:val="1"/>
          <w:color w:themeColor="text1" w:val="000000"/>
          <w:sz w:val="24"/>
        </w:rPr>
        <w:t>,</w:t>
      </w:r>
      <w:r>
        <w:rPr>
          <w:rFonts w:ascii="Times New Roman" w:hAnsi="Times New Roman"/>
          <w:color w:themeColor="text1" w:val="000000"/>
          <w:sz w:val="24"/>
        </w:rPr>
        <w:t xml:space="preserve"> в этрусских эпитафиях оснащено  славянским окончанием – </w:t>
      </w:r>
      <w:r>
        <w:rPr>
          <w:rFonts w:ascii="Times New Roman" w:hAnsi="Times New Roman"/>
          <w:b w:val="1"/>
          <w:i w:val="1"/>
          <w:color w:themeColor="text1" w:val="000000"/>
          <w:sz w:val="24"/>
        </w:rPr>
        <w:t>autiti</w:t>
      </w:r>
      <w:r>
        <w:rPr>
          <w:rFonts w:ascii="Times New Roman" w:hAnsi="Times New Roman"/>
          <w:b w:val="1"/>
          <w:i w:val="1"/>
          <w:color w:themeColor="text1" w:val="000000"/>
          <w:sz w:val="24"/>
        </w:rPr>
        <w:t xml:space="preserve"> (</w:t>
      </w:r>
      <w:r>
        <w:rPr>
          <w:rFonts w:ascii="Times New Roman" w:hAnsi="Times New Roman"/>
          <w:b w:val="1"/>
          <w:i w:val="1"/>
          <w:color w:themeColor="text1" w:val="000000"/>
          <w:sz w:val="24"/>
        </w:rPr>
        <w:t>fesi</w:t>
      </w:r>
      <w:r>
        <w:rPr>
          <w:rFonts w:ascii="Times New Roman" w:hAnsi="Times New Roman"/>
          <w:b w:val="1"/>
          <w:i w:val="1"/>
          <w:color w:themeColor="text1" w:val="000000"/>
          <w:sz w:val="24"/>
        </w:rPr>
        <w:t>)</w:t>
      </w:r>
      <w:r>
        <w:rPr>
          <w:rFonts w:ascii="Times New Roman" w:hAnsi="Times New Roman"/>
          <w:color w:themeColor="text1" w:val="000000"/>
          <w:sz w:val="24"/>
        </w:rPr>
        <w:t xml:space="preserve">, а  русское </w:t>
      </w:r>
      <w:r>
        <w:rPr>
          <w:rFonts w:ascii="Times New Roman" w:hAnsi="Times New Roman"/>
          <w:i w:val="1"/>
          <w:color w:themeColor="text1" w:val="000000"/>
          <w:sz w:val="24"/>
        </w:rPr>
        <w:t>число – числить</w:t>
      </w:r>
      <w:r>
        <w:rPr>
          <w:rFonts w:ascii="Times New Roman" w:hAnsi="Times New Roman"/>
          <w:color w:themeColor="text1" w:val="000000"/>
          <w:sz w:val="24"/>
        </w:rPr>
        <w:t xml:space="preserve"> (</w:t>
      </w:r>
      <w:r>
        <w:rPr>
          <w:rFonts w:ascii="Times New Roman" w:hAnsi="Times New Roman"/>
          <w:i w:val="1"/>
          <w:color w:themeColor="text1" w:val="000000"/>
          <w:sz w:val="24"/>
        </w:rPr>
        <w:t>читать-считать</w:t>
      </w:r>
      <w:r>
        <w:rPr>
          <w:rFonts w:ascii="Times New Roman" w:hAnsi="Times New Roman"/>
          <w:color w:themeColor="text1" w:val="000000"/>
          <w:sz w:val="24"/>
        </w:rPr>
        <w:t xml:space="preserve">, или </w:t>
      </w:r>
      <w:r>
        <w:rPr>
          <w:rFonts w:ascii="Times New Roman" w:hAnsi="Times New Roman"/>
          <w:i w:val="1"/>
          <w:color w:themeColor="text1" w:val="000000"/>
          <w:sz w:val="24"/>
        </w:rPr>
        <w:t xml:space="preserve">чтить, </w:t>
      </w:r>
      <w:r>
        <w:rPr>
          <w:rFonts w:ascii="Times New Roman" w:hAnsi="Times New Roman"/>
          <w:color w:themeColor="text1" w:val="000000"/>
          <w:sz w:val="24"/>
        </w:rPr>
        <w:t>откуда и</w:t>
      </w:r>
      <w:r>
        <w:rPr>
          <w:rFonts w:ascii="Times New Roman" w:hAnsi="Times New Roman"/>
          <w:i w:val="1"/>
          <w:color w:themeColor="text1" w:val="000000"/>
          <w:sz w:val="24"/>
        </w:rPr>
        <w:t xml:space="preserve">, </w:t>
      </w:r>
      <w:r>
        <w:rPr>
          <w:rFonts w:ascii="Times New Roman" w:hAnsi="Times New Roman"/>
          <w:color w:themeColor="text1" w:val="000000"/>
          <w:sz w:val="24"/>
        </w:rPr>
        <w:t>вороятно, русское</w:t>
      </w:r>
      <w:r>
        <w:rPr>
          <w:rFonts w:ascii="Times New Roman" w:hAnsi="Times New Roman"/>
          <w:i w:val="1"/>
          <w:color w:themeColor="text1" w:val="000000"/>
          <w:sz w:val="24"/>
        </w:rPr>
        <w:t xml:space="preserve"> чело «че+ суфф.-ло, ср. «казно-чей, звездо-чёт</w:t>
      </w:r>
      <w:r>
        <w:rPr>
          <w:rFonts w:ascii="Times New Roman" w:hAnsi="Times New Roman"/>
          <w:color w:themeColor="text1" w:val="000000"/>
          <w:sz w:val="24"/>
        </w:rPr>
        <w:t xml:space="preserve">)  отыскивается уже в латинских эпитафиях с латинскими приставкой и окончанием в виде  </w:t>
      </w:r>
      <w:r>
        <w:rPr>
          <w:rFonts w:ascii="Times New Roman" w:hAnsi="Times New Roman"/>
          <w:b w:val="1"/>
          <w:i w:val="1"/>
          <w:color w:themeColor="text1" w:val="000000"/>
          <w:sz w:val="24"/>
        </w:rPr>
        <w:t>exascislare</w:t>
      </w:r>
      <w:r>
        <w:rPr>
          <w:rFonts w:ascii="Times New Roman" w:hAnsi="Times New Roman"/>
          <w:color w:themeColor="text1" w:val="000000"/>
          <w:sz w:val="24"/>
        </w:rPr>
        <w:t xml:space="preserve">. То есть, наглядно видно, что в данных случаях этруски склоняли русские и греческие слова «по-русски», а «латиняне» склоняли русские слова «по-латински».  Но всё-таки непонятным остаётся  </w:t>
      </w:r>
      <w:r>
        <w:rPr>
          <w:rFonts w:ascii="Times New Roman" w:hAnsi="Times New Roman"/>
          <w:i w:val="1"/>
          <w:color w:themeColor="text1" w:val="000000"/>
          <w:sz w:val="24"/>
        </w:rPr>
        <w:t>слишком длинное</w:t>
      </w:r>
      <w:r>
        <w:rPr>
          <w:rFonts w:ascii="Times New Roman" w:hAnsi="Times New Roman"/>
          <w:color w:themeColor="text1" w:val="000000"/>
          <w:sz w:val="24"/>
        </w:rPr>
        <w:t xml:space="preserve"> </w:t>
      </w:r>
      <w:r>
        <w:rPr>
          <w:rFonts w:ascii="Times New Roman" w:hAnsi="Times New Roman"/>
          <w:color w:themeColor="text1" w:val="000000"/>
          <w:sz w:val="24"/>
        </w:rPr>
        <w:t>первое слово надписей -</w:t>
      </w:r>
      <w:r>
        <w:rPr>
          <w:color w:themeColor="text1" w:val="000000"/>
        </w:rPr>
        <w:t xml:space="preserve"> </w:t>
      </w:r>
      <w:bookmarkStart w:id="2" w:name="_Hlk21083915"/>
      <w:r>
        <w:rPr>
          <w:rFonts w:ascii="Times New Roman" w:hAnsi="Times New Roman"/>
          <w:b w:val="1"/>
          <w:i w:val="1"/>
          <w:color w:themeColor="text1" w:val="000000"/>
          <w:sz w:val="24"/>
        </w:rPr>
        <w:t>autitites</w:t>
      </w:r>
      <w:bookmarkEnd w:id="2"/>
      <w:r>
        <w:rPr>
          <w:rFonts w:ascii="Times New Roman" w:hAnsi="Times New Roman"/>
          <w:b w:val="1"/>
          <w:i w:val="1"/>
          <w:color w:themeColor="text1" w:val="000000"/>
          <w:sz w:val="24"/>
        </w:rPr>
        <w:t>i</w:t>
      </w:r>
      <w:r>
        <w:rPr>
          <w:rFonts w:ascii="Times New Roman" w:hAnsi="Times New Roman"/>
          <w:color w:themeColor="text1" w:val="000000"/>
          <w:sz w:val="24"/>
        </w:rPr>
        <w:t xml:space="preserve"> или </w:t>
      </w:r>
      <w:r>
        <w:rPr>
          <w:rFonts w:ascii="Times New Roman" w:hAnsi="Times New Roman"/>
          <w:b w:val="1"/>
          <w:i w:val="1"/>
          <w:color w:themeColor="text1" w:val="000000"/>
          <w:sz w:val="24"/>
        </w:rPr>
        <w:t>autiti</w:t>
      </w:r>
      <w:r>
        <w:rPr>
          <w:rFonts w:ascii="Times New Roman" w:hAnsi="Times New Roman"/>
          <w:b w:val="1"/>
          <w:i w:val="1"/>
          <w:color w:themeColor="text1" w:val="000000"/>
          <w:sz w:val="24"/>
        </w:rPr>
        <w:t>f</w:t>
      </w:r>
      <w:r>
        <w:rPr>
          <w:rFonts w:ascii="Times New Roman" w:hAnsi="Times New Roman"/>
          <w:b w:val="1"/>
          <w:i w:val="1"/>
          <w:color w:themeColor="text1" w:val="000000"/>
          <w:sz w:val="24"/>
        </w:rPr>
        <w:t>es</w:t>
      </w:r>
      <w:r>
        <w:rPr>
          <w:rFonts w:ascii="Times New Roman" w:hAnsi="Times New Roman"/>
          <w:b w:val="1"/>
          <w:i w:val="1"/>
          <w:color w:themeColor="text1" w:val="000000"/>
          <w:sz w:val="24"/>
        </w:rPr>
        <w:t>i</w:t>
      </w:r>
      <w:r>
        <w:rPr>
          <w:rFonts w:ascii="Times New Roman" w:hAnsi="Times New Roman"/>
          <w:b w:val="1"/>
          <w:i w:val="1"/>
          <w:color w:themeColor="text1" w:val="000000"/>
          <w:sz w:val="24"/>
        </w:rPr>
        <w:t xml:space="preserve"> </w:t>
      </w:r>
      <w:r>
        <w:rPr>
          <w:rFonts w:ascii="Times New Roman" w:hAnsi="Times New Roman"/>
          <w:color w:themeColor="text1" w:val="000000"/>
          <w:sz w:val="24"/>
        </w:rPr>
        <w:t>(?), оно производит впечатление составного. Но пока разберёмся с его «явным»  началом...</w:t>
      </w:r>
    </w:p>
    <w:p w14:paraId="3E000000">
      <w:pPr>
        <w:spacing w:after="0" w:line="240" w:lineRule="auto"/>
        <w:ind w:firstLine="284" w:left="567" w:right="567"/>
        <w:jc w:val="both"/>
        <w:rPr>
          <w:rFonts w:ascii="Times New Roman" w:hAnsi="Times New Roman"/>
          <w:i w:val="1"/>
          <w:sz w:val="24"/>
        </w:rPr>
      </w:pPr>
      <w:r>
        <w:rPr>
          <w:rFonts w:ascii="Times New Roman" w:hAnsi="Times New Roman"/>
          <w:i w:val="1"/>
          <w:sz w:val="24"/>
        </w:rPr>
        <w:t xml:space="preserve">Чтобы дать ответ на каком языке написаны эти надписи нужно выяснить как  скреплены между собой их слова. </w:t>
      </w:r>
      <w:r>
        <w:rPr>
          <w:rFonts w:ascii="Times New Roman" w:hAnsi="Times New Roman"/>
          <w:i w:val="1"/>
          <w:sz w:val="24"/>
        </w:rPr>
        <w:t>Если найдутся</w:t>
      </w:r>
      <w:r>
        <w:rPr>
          <w:rFonts w:ascii="Times New Roman" w:hAnsi="Times New Roman"/>
          <w:i w:val="1"/>
          <w:sz w:val="24"/>
        </w:rPr>
        <w:t xml:space="preserve"> </w:t>
      </w:r>
      <w:r>
        <w:rPr>
          <w:rFonts w:ascii="Times New Roman" w:hAnsi="Times New Roman"/>
          <w:i w:val="1"/>
          <w:sz w:val="24"/>
        </w:rPr>
        <w:t>спряжения или склонения</w:t>
      </w:r>
      <w:r>
        <w:rPr>
          <w:rFonts w:ascii="Times New Roman" w:hAnsi="Times New Roman"/>
          <w:i w:val="1"/>
          <w:sz w:val="24"/>
        </w:rPr>
        <w:t xml:space="preserve"> </w:t>
      </w:r>
      <w:r>
        <w:rPr>
          <w:rFonts w:ascii="Times New Roman" w:hAnsi="Times New Roman"/>
          <w:i w:val="1"/>
          <w:sz w:val="24"/>
        </w:rPr>
        <w:t xml:space="preserve">как </w:t>
      </w:r>
      <w:r>
        <w:rPr>
          <w:rFonts w:ascii="Times New Roman" w:hAnsi="Times New Roman"/>
          <w:i w:val="1"/>
          <w:sz w:val="24"/>
        </w:rPr>
        <w:t xml:space="preserve">в славянских языках то </w:t>
      </w:r>
      <w:r>
        <w:rPr>
          <w:rFonts w:ascii="Times New Roman" w:hAnsi="Times New Roman"/>
          <w:i w:val="1"/>
          <w:sz w:val="24"/>
        </w:rPr>
        <w:t>значит предтеча языка надписей</w:t>
      </w:r>
      <w:r>
        <w:rPr>
          <w:rFonts w:ascii="Times New Roman" w:hAnsi="Times New Roman"/>
          <w:i w:val="1"/>
          <w:sz w:val="24"/>
        </w:rPr>
        <w:t xml:space="preserve"> – славянский. </w:t>
      </w:r>
    </w:p>
    <w:p w14:paraId="3F000000">
      <w:pPr>
        <w:spacing w:after="0" w:line="240" w:lineRule="auto"/>
        <w:ind w:firstLine="284" w:left="567" w:right="567"/>
        <w:jc w:val="both"/>
        <w:rPr>
          <w:rFonts w:ascii="Times New Roman" w:hAnsi="Times New Roman"/>
          <w:sz w:val="24"/>
        </w:rPr>
      </w:pPr>
      <w:r>
        <w:rPr>
          <w:rFonts w:ascii="Times New Roman" w:hAnsi="Times New Roman"/>
          <w:sz w:val="24"/>
        </w:rPr>
        <w:t xml:space="preserve">Итак, русское «ЯВЬ», </w:t>
      </w:r>
      <w:r>
        <w:rPr>
          <w:rFonts w:ascii="Times New Roman" w:hAnsi="Times New Roman"/>
          <w:i w:val="1"/>
          <w:sz w:val="24"/>
        </w:rPr>
        <w:t>явиться, явление</w:t>
      </w:r>
      <w:r>
        <w:rPr>
          <w:rFonts w:ascii="Times New Roman" w:hAnsi="Times New Roman"/>
          <w:sz w:val="24"/>
        </w:rPr>
        <w:t xml:space="preserve"> в других языках приняли разные, но узнаваемые формы</w:t>
      </w:r>
      <w:r>
        <w:rPr>
          <w:rFonts w:ascii="Times New Roman" w:hAnsi="Times New Roman"/>
          <w:sz w:val="24"/>
        </w:rPr>
        <w:t>,</w:t>
      </w:r>
      <w:r>
        <w:rPr>
          <w:rFonts w:ascii="Times New Roman" w:hAnsi="Times New Roman"/>
          <w:sz w:val="24"/>
        </w:rPr>
        <w:t xml:space="preserve"> </w:t>
      </w:r>
      <w:r>
        <w:rPr>
          <w:rFonts w:ascii="Times New Roman" w:hAnsi="Times New Roman"/>
          <w:i w:val="1"/>
          <w:sz w:val="24"/>
        </w:rPr>
        <w:t>явление</w:t>
      </w:r>
      <w:r>
        <w:rPr>
          <w:rFonts w:ascii="Times New Roman" w:hAnsi="Times New Roman"/>
          <w:sz w:val="24"/>
        </w:rPr>
        <w:t xml:space="preserve">, </w:t>
      </w:r>
      <w:r>
        <w:rPr>
          <w:rFonts w:ascii="Times New Roman" w:hAnsi="Times New Roman"/>
          <w:b w:val="1"/>
          <w:i w:val="1"/>
          <w:sz w:val="24"/>
        </w:rPr>
        <w:t>ev</w:t>
      </w:r>
      <w:r>
        <w:rPr>
          <w:rFonts w:ascii="Times New Roman" w:hAnsi="Times New Roman"/>
          <w:b w:val="1"/>
          <w:i w:val="1"/>
          <w:sz w:val="24"/>
        </w:rPr>
        <w:t>é</w:t>
      </w:r>
      <w:r>
        <w:rPr>
          <w:rFonts w:ascii="Times New Roman" w:hAnsi="Times New Roman"/>
          <w:b w:val="1"/>
          <w:i w:val="1"/>
          <w:sz w:val="24"/>
        </w:rPr>
        <w:t>nement</w:t>
      </w:r>
      <w:r>
        <w:rPr>
          <w:rFonts w:ascii="Times New Roman" w:hAnsi="Times New Roman"/>
          <w:sz w:val="24"/>
        </w:rPr>
        <w:t xml:space="preserve"> (франц)</w:t>
      </w:r>
      <w:r>
        <w:rPr>
          <w:rFonts w:ascii="Times New Roman" w:hAnsi="Times New Roman"/>
          <w:sz w:val="24"/>
        </w:rPr>
        <w:t xml:space="preserve"> -</w:t>
      </w:r>
      <w:r>
        <w:rPr>
          <w:rFonts w:ascii="Times New Roman" w:hAnsi="Times New Roman"/>
          <w:i w:val="1"/>
          <w:sz w:val="24"/>
        </w:rPr>
        <w:t xml:space="preserve"> случай</w:t>
      </w:r>
      <w:r>
        <w:rPr>
          <w:rFonts w:ascii="Times New Roman" w:hAnsi="Times New Roman"/>
          <w:sz w:val="24"/>
        </w:rPr>
        <w:t xml:space="preserve">. </w:t>
      </w:r>
    </w:p>
    <w:p w14:paraId="40000000">
      <w:pPr>
        <w:spacing w:after="0" w:line="240" w:lineRule="auto"/>
        <w:ind w:firstLine="284" w:left="567" w:right="567"/>
        <w:jc w:val="both"/>
        <w:rPr>
          <w:rFonts w:ascii="Times New Roman" w:hAnsi="Times New Roman"/>
          <w:sz w:val="24"/>
        </w:rPr>
      </w:pPr>
      <w:r>
        <w:rPr>
          <w:rFonts w:ascii="Times New Roman" w:hAnsi="Times New Roman"/>
          <w:sz w:val="24"/>
        </w:rPr>
        <w:t xml:space="preserve">Помимо всего </w:t>
      </w:r>
      <w:r>
        <w:rPr>
          <w:rFonts w:ascii="Times New Roman" w:hAnsi="Times New Roman"/>
          <w:b w:val="1"/>
          <w:i w:val="1"/>
          <w:sz w:val="24"/>
        </w:rPr>
        <w:t>eve</w:t>
      </w:r>
      <w:r>
        <w:rPr>
          <w:rFonts w:ascii="Times New Roman" w:hAnsi="Times New Roman"/>
          <w:sz w:val="24"/>
        </w:rPr>
        <w:t xml:space="preserve"> (англ.) ещё переводится и как «канун», оно и понятно, в германских языках «явь» связано с восходом и заходом Солнца или Луны, но ведь ничего более регулярного чем «небесная механика» и придумать трудно.</w:t>
      </w:r>
    </w:p>
    <w:p w14:paraId="41000000">
      <w:pPr>
        <w:spacing w:after="0" w:line="240" w:lineRule="auto"/>
        <w:ind w:firstLine="284" w:left="567" w:right="567"/>
        <w:jc w:val="both"/>
        <w:rPr>
          <w:rFonts w:ascii="Times New Roman" w:hAnsi="Times New Roman"/>
          <w:sz w:val="24"/>
        </w:rPr>
      </w:pPr>
      <w:r>
        <w:rPr>
          <w:rFonts w:ascii="Times New Roman" w:hAnsi="Times New Roman"/>
          <w:b w:val="1"/>
          <w:sz w:val="24"/>
        </w:rPr>
        <w:t xml:space="preserve"> </w:t>
      </w:r>
      <w:r>
        <w:rPr>
          <w:rFonts w:ascii="Times New Roman" w:hAnsi="Times New Roman"/>
          <w:b w:val="1"/>
          <w:sz w:val="24"/>
        </w:rPr>
        <w:t>Even</w:t>
      </w:r>
      <w:r>
        <w:rPr>
          <w:rFonts w:ascii="Times New Roman" w:hAnsi="Times New Roman"/>
          <w:b w:val="1"/>
          <w:sz w:val="24"/>
        </w:rPr>
        <w:t xml:space="preserve"> </w:t>
      </w:r>
      <w:r>
        <w:rPr>
          <w:rFonts w:ascii="Times New Roman" w:hAnsi="Times New Roman"/>
          <w:sz w:val="24"/>
        </w:rPr>
        <w:t>(англ.)</w:t>
      </w:r>
      <w:r>
        <w:rPr>
          <w:rFonts w:ascii="Times New Roman" w:hAnsi="Times New Roman"/>
          <w:sz w:val="24"/>
        </w:rPr>
        <w:t xml:space="preserve"> -</w:t>
      </w:r>
      <w:r>
        <w:rPr>
          <w:rFonts w:ascii="Calibri" w:hAnsi="Calibri"/>
        </w:rPr>
        <w:t xml:space="preserve"> </w:t>
      </w:r>
      <w:r>
        <w:rPr>
          <w:rFonts w:ascii="Times New Roman" w:hAnsi="Times New Roman"/>
          <w:i w:val="1"/>
          <w:sz w:val="24"/>
        </w:rPr>
        <w:t>точно, ровно, даже</w:t>
      </w:r>
      <w:r>
        <w:rPr>
          <w:rFonts w:ascii="Times New Roman" w:hAnsi="Times New Roman"/>
          <w:sz w:val="24"/>
        </w:rPr>
        <w:t>.</w:t>
      </w:r>
    </w:p>
    <w:p w14:paraId="42000000">
      <w:pPr>
        <w:spacing w:after="0" w:line="240" w:lineRule="auto"/>
        <w:ind w:firstLine="284" w:left="567" w:right="567"/>
        <w:jc w:val="both"/>
        <w:rPr>
          <w:rFonts w:ascii="Calibri" w:hAnsi="Calibri"/>
          <w:sz w:val="24"/>
        </w:rPr>
      </w:pPr>
      <w:r>
        <w:rPr>
          <w:rFonts w:ascii="Times New Roman" w:hAnsi="Times New Roman"/>
          <w:sz w:val="24"/>
        </w:rPr>
        <w:t xml:space="preserve">«Old English </w:t>
      </w:r>
      <w:r>
        <w:rPr>
          <w:rFonts w:ascii="Times New Roman" w:hAnsi="Times New Roman"/>
          <w:b w:val="1"/>
          <w:sz w:val="24"/>
        </w:rPr>
        <w:t>efen</w:t>
      </w:r>
      <w:r>
        <w:rPr>
          <w:rFonts w:ascii="Times New Roman" w:hAnsi="Times New Roman"/>
          <w:sz w:val="24"/>
        </w:rPr>
        <w:t xml:space="preserve"> «level,» also "equal, like; calm, from Proto-Germanic *ebnaz (source also of Old Saxon eban, Old Frisian even «level, plain, smooth,» Dutch even, Old High German eban, German eben, Old Norse </w:t>
      </w:r>
      <w:r>
        <w:rPr>
          <w:rFonts w:ascii="Times New Roman" w:hAnsi="Times New Roman"/>
          <w:b w:val="1"/>
          <w:sz w:val="24"/>
        </w:rPr>
        <w:t>jafn</w:t>
      </w:r>
      <w:r>
        <w:rPr>
          <w:rFonts w:ascii="Times New Roman" w:hAnsi="Times New Roman"/>
          <w:sz w:val="24"/>
        </w:rPr>
        <w:t xml:space="preserve">, </w:t>
      </w:r>
      <w:r>
        <w:rPr>
          <w:rFonts w:ascii="Times New Roman" w:hAnsi="Times New Roman"/>
          <w:sz w:val="24"/>
        </w:rPr>
        <w:t xml:space="preserve">Danish </w:t>
      </w:r>
      <w:r>
        <w:rPr>
          <w:rFonts w:ascii="Times New Roman" w:hAnsi="Times New Roman"/>
          <w:b w:val="1"/>
          <w:sz w:val="24"/>
        </w:rPr>
        <w:t>jævn</w:t>
      </w:r>
      <w:r>
        <w:rPr>
          <w:rFonts w:ascii="Times New Roman" w:hAnsi="Times New Roman"/>
          <w:sz w:val="24"/>
        </w:rPr>
        <w:t xml:space="preserve">, Gothic ibns). The adverb is Old English </w:t>
      </w:r>
      <w:r>
        <w:rPr>
          <w:rFonts w:ascii="Times New Roman" w:hAnsi="Times New Roman"/>
          <w:b w:val="1"/>
          <w:sz w:val="24"/>
        </w:rPr>
        <w:t>efne «exactly, just, likewise. »</w:t>
      </w:r>
      <w:r>
        <w:rPr>
          <w:rFonts w:ascii="Times New Roman" w:hAnsi="Times New Roman"/>
          <w:sz w:val="24"/>
        </w:rPr>
        <w:t xml:space="preserve">  </w:t>
      </w:r>
      <w:r>
        <w:rPr>
          <w:rFonts w:ascii="Times New Roman" w:hAnsi="Times New Roman"/>
          <w:b w:val="1"/>
          <w:sz w:val="24"/>
        </w:rPr>
        <w:t>O.E.D</w:t>
      </w:r>
      <w:r>
        <w:rPr>
          <w:rFonts w:ascii="Times New Roman" w:hAnsi="Times New Roman"/>
          <w:sz w:val="24"/>
        </w:rPr>
        <w:t>.*</w:t>
      </w:r>
      <w:r>
        <w:rPr>
          <w:rFonts w:ascii="Times New Roman" w:hAnsi="Times New Roman"/>
          <w:sz w:val="24"/>
        </w:rPr>
        <w:t>**</w:t>
      </w:r>
    </w:p>
    <w:p w14:paraId="43000000">
      <w:pPr>
        <w:spacing w:after="0" w:line="240" w:lineRule="auto"/>
        <w:ind w:firstLine="284" w:left="567" w:right="567"/>
        <w:jc w:val="both"/>
        <w:rPr>
          <w:rFonts w:ascii="Times New Roman" w:hAnsi="Times New Roman"/>
          <w:b w:val="1"/>
          <w:i w:val="1"/>
          <w:sz w:val="24"/>
        </w:rPr>
      </w:pPr>
      <w:r>
        <w:rPr>
          <w:rFonts w:ascii="Times New Roman" w:hAnsi="Times New Roman"/>
          <w:b w:val="1"/>
          <w:i w:val="1"/>
          <w:sz w:val="24"/>
        </w:rPr>
        <w:t>Abend</w:t>
      </w:r>
      <w:r>
        <w:rPr>
          <w:rFonts w:ascii="Times New Roman" w:hAnsi="Times New Roman"/>
          <w:sz w:val="24"/>
        </w:rPr>
        <w:t xml:space="preserve"> (нем.),</w:t>
      </w:r>
      <w:r>
        <w:rPr>
          <w:rFonts w:ascii="Times New Roman" w:hAnsi="Times New Roman"/>
          <w:b w:val="1"/>
          <w:i w:val="1"/>
          <w:sz w:val="24"/>
        </w:rPr>
        <w:t xml:space="preserve"> avond</w:t>
      </w:r>
      <w:r>
        <w:rPr>
          <w:rFonts w:ascii="Times New Roman" w:hAnsi="Times New Roman"/>
          <w:sz w:val="24"/>
        </w:rPr>
        <w:t xml:space="preserve"> (голл.), </w:t>
      </w:r>
      <w:r>
        <w:rPr>
          <w:rFonts w:ascii="Times New Roman" w:hAnsi="Times New Roman"/>
          <w:b w:val="1"/>
          <w:i w:val="1"/>
          <w:sz w:val="24"/>
        </w:rPr>
        <w:t>afton</w:t>
      </w:r>
      <w:r>
        <w:rPr>
          <w:rFonts w:ascii="Times New Roman" w:hAnsi="Times New Roman"/>
          <w:sz w:val="24"/>
        </w:rPr>
        <w:t xml:space="preserve"> (швед.) – </w:t>
      </w:r>
      <w:r>
        <w:rPr>
          <w:rFonts w:ascii="Times New Roman" w:hAnsi="Times New Roman"/>
          <w:i w:val="1"/>
          <w:sz w:val="24"/>
        </w:rPr>
        <w:t>вечер</w:t>
      </w:r>
      <w:r>
        <w:rPr>
          <w:rFonts w:ascii="Times New Roman" w:hAnsi="Times New Roman"/>
          <w:sz w:val="24"/>
        </w:rPr>
        <w:t xml:space="preserve">.   </w:t>
      </w:r>
      <w:r>
        <w:rPr>
          <w:rFonts w:ascii="Times New Roman" w:hAnsi="Times New Roman"/>
          <w:sz w:val="24"/>
        </w:rPr>
        <w:t xml:space="preserve">Всё тайное рано или поздно становится явным, в том числе и </w:t>
      </w:r>
      <w:r>
        <w:rPr>
          <w:rFonts w:ascii="Times New Roman" w:hAnsi="Times New Roman"/>
          <w:i w:val="1"/>
          <w:sz w:val="24"/>
        </w:rPr>
        <w:t>вечеря</w:t>
      </w:r>
      <w:r>
        <w:rPr>
          <w:rFonts w:ascii="Times New Roman" w:hAnsi="Times New Roman"/>
          <w:sz w:val="24"/>
        </w:rPr>
        <w:t xml:space="preserve"> – </w:t>
      </w:r>
      <w:r>
        <w:rPr>
          <w:rFonts w:ascii="Times New Roman" w:hAnsi="Times New Roman"/>
          <w:i w:val="1"/>
          <w:sz w:val="24"/>
        </w:rPr>
        <w:t>ужин</w:t>
      </w:r>
      <w:r>
        <w:rPr>
          <w:rFonts w:ascii="Times New Roman" w:hAnsi="Times New Roman"/>
          <w:sz w:val="24"/>
        </w:rPr>
        <w:t xml:space="preserve">, в том числе  немецкое вечернее </w:t>
      </w:r>
      <w:r>
        <w:rPr>
          <w:rFonts w:ascii="Times New Roman" w:hAnsi="Times New Roman"/>
          <w:i w:val="1"/>
          <w:sz w:val="24"/>
        </w:rPr>
        <w:t>явство</w:t>
      </w:r>
      <w:r>
        <w:rPr>
          <w:rFonts w:ascii="Times New Roman" w:hAnsi="Times New Roman"/>
          <w:sz w:val="24"/>
        </w:rPr>
        <w:t xml:space="preserve"> -  </w:t>
      </w:r>
      <w:r>
        <w:rPr>
          <w:rFonts w:ascii="Times New Roman" w:hAnsi="Times New Roman"/>
          <w:b w:val="1"/>
          <w:i w:val="1"/>
          <w:sz w:val="24"/>
        </w:rPr>
        <w:t>Abendessen</w:t>
      </w:r>
      <w:r>
        <w:rPr>
          <w:rFonts w:ascii="Times New Roman" w:hAnsi="Times New Roman"/>
          <w:b w:val="1"/>
          <w:i w:val="1"/>
          <w:sz w:val="24"/>
        </w:rPr>
        <w:t xml:space="preserve"> –</w:t>
      </w:r>
      <w:r>
        <w:rPr>
          <w:rFonts w:ascii="Times New Roman" w:hAnsi="Times New Roman"/>
          <w:i w:val="1"/>
          <w:sz w:val="24"/>
        </w:rPr>
        <w:t xml:space="preserve"> ужин</w:t>
      </w:r>
      <w:r>
        <w:rPr>
          <w:rFonts w:ascii="Times New Roman" w:hAnsi="Times New Roman"/>
          <w:b w:val="1"/>
          <w:i w:val="1"/>
          <w:sz w:val="24"/>
        </w:rPr>
        <w:t>.</w:t>
      </w:r>
    </w:p>
    <w:p w14:paraId="44000000">
      <w:pPr>
        <w:spacing w:after="0" w:line="240" w:lineRule="auto"/>
        <w:ind w:firstLine="284" w:left="567" w:right="567"/>
        <w:jc w:val="both"/>
        <w:rPr>
          <w:rFonts w:ascii="Times New Roman" w:hAnsi="Times New Roman"/>
          <w:sz w:val="24"/>
        </w:rPr>
      </w:pPr>
      <w:r>
        <w:rPr>
          <w:rFonts w:ascii="Times New Roman" w:hAnsi="Times New Roman"/>
          <w:b w:val="1"/>
          <w:i w:val="1"/>
          <w:sz w:val="24"/>
        </w:rPr>
        <w:t xml:space="preserve"> Явь</w:t>
      </w:r>
      <w:r>
        <w:rPr>
          <w:rFonts w:ascii="Times New Roman" w:hAnsi="Times New Roman"/>
          <w:sz w:val="24"/>
        </w:rPr>
        <w:t xml:space="preserve">, </w:t>
      </w:r>
      <w:r>
        <w:rPr>
          <w:rFonts w:ascii="Times New Roman" w:hAnsi="Times New Roman"/>
          <w:b w:val="1"/>
          <w:i w:val="1"/>
          <w:sz w:val="24"/>
        </w:rPr>
        <w:t>eventum</w:t>
      </w:r>
      <w:r>
        <w:rPr>
          <w:rFonts w:ascii="Times New Roman" w:hAnsi="Times New Roman"/>
          <w:b w:val="1"/>
          <w:i w:val="1"/>
          <w:sz w:val="24"/>
        </w:rPr>
        <w:t xml:space="preserve">, </w:t>
      </w:r>
      <w:r>
        <w:rPr>
          <w:rFonts w:ascii="Times New Roman" w:hAnsi="Times New Roman"/>
          <w:b w:val="1"/>
          <w:i w:val="1"/>
          <w:sz w:val="24"/>
        </w:rPr>
        <w:t>eventus</w:t>
      </w:r>
      <w:r>
        <w:rPr>
          <w:rFonts w:ascii="Times New Roman" w:hAnsi="Times New Roman"/>
          <w:sz w:val="24"/>
        </w:rPr>
        <w:t xml:space="preserve"> (лат.) – </w:t>
      </w:r>
      <w:r>
        <w:rPr>
          <w:rFonts w:ascii="Times New Roman" w:hAnsi="Times New Roman"/>
          <w:i w:val="1"/>
          <w:sz w:val="24"/>
        </w:rPr>
        <w:t>результат</w:t>
      </w:r>
      <w:r>
        <w:rPr>
          <w:rFonts w:ascii="Times New Roman" w:hAnsi="Times New Roman"/>
          <w:sz w:val="24"/>
        </w:rPr>
        <w:t xml:space="preserve">, </w:t>
      </w:r>
      <w:r>
        <w:rPr>
          <w:rFonts w:ascii="Times New Roman" w:hAnsi="Times New Roman"/>
          <w:b w:val="1"/>
          <w:i w:val="1"/>
          <w:sz w:val="24"/>
        </w:rPr>
        <w:t>eve</w:t>
      </w:r>
      <w:r>
        <w:rPr>
          <w:rFonts w:ascii="Times New Roman" w:hAnsi="Times New Roman"/>
          <w:sz w:val="24"/>
        </w:rPr>
        <w:t xml:space="preserve"> (англ.) – это всё то же самое явление Луны, Солнца, Яра,  </w:t>
      </w:r>
      <w:r>
        <w:rPr>
          <w:rFonts w:ascii="Times New Roman" w:hAnsi="Times New Roman"/>
          <w:i w:val="1"/>
          <w:sz w:val="24"/>
        </w:rPr>
        <w:t>Йероса</w:t>
      </w:r>
      <w:r>
        <w:rPr>
          <w:rFonts w:ascii="Times New Roman" w:hAnsi="Times New Roman"/>
          <w:sz w:val="24"/>
        </w:rPr>
        <w:t xml:space="preserve"> и т.п. </w:t>
      </w:r>
    </w:p>
    <w:p w14:paraId="45000000">
      <w:pPr>
        <w:spacing w:after="0" w:line="240" w:lineRule="auto"/>
        <w:ind w:firstLine="284" w:left="567" w:right="567"/>
        <w:jc w:val="both"/>
        <w:rPr>
          <w:rFonts w:ascii="Times New Roman" w:hAnsi="Times New Roman"/>
          <w:sz w:val="24"/>
        </w:rPr>
      </w:pPr>
      <w:r>
        <w:rPr>
          <w:rFonts w:ascii="Times New Roman" w:hAnsi="Times New Roman"/>
          <w:b w:val="1"/>
          <w:i w:val="1"/>
          <w:sz w:val="24"/>
        </w:rPr>
        <w:t>Avere</w:t>
      </w:r>
      <w:r>
        <w:rPr>
          <w:rFonts w:ascii="Times New Roman" w:hAnsi="Times New Roman"/>
          <w:sz w:val="24"/>
        </w:rPr>
        <w:t xml:space="preserve"> (лат.)</w:t>
      </w:r>
      <w:r>
        <w:rPr>
          <w:rFonts w:ascii="Times New Roman" w:hAnsi="Times New Roman"/>
          <w:sz w:val="24"/>
        </w:rPr>
        <w:t xml:space="preserve"> –  орфографически абсолютно точно передаёт смысл русского «явить». Однако это слово в словарях поясняется как аналог </w:t>
      </w:r>
      <w:r>
        <w:rPr>
          <w:rFonts w:ascii="Times New Roman" w:hAnsi="Times New Roman"/>
          <w:i w:val="1"/>
          <w:sz w:val="24"/>
        </w:rPr>
        <w:t>иметь; обладать, владеть</w:t>
      </w:r>
      <w:r>
        <w:rPr>
          <w:rFonts w:ascii="Times New Roman" w:hAnsi="Times New Roman"/>
          <w:sz w:val="24"/>
        </w:rPr>
        <w:t xml:space="preserve">, сравните с </w:t>
      </w:r>
      <w:r>
        <w:rPr>
          <w:rFonts w:ascii="Times New Roman" w:hAnsi="Times New Roman"/>
          <w:b w:val="1"/>
          <w:i w:val="1"/>
          <w:sz w:val="24"/>
        </w:rPr>
        <w:t>avoir</w:t>
      </w:r>
      <w:r>
        <w:rPr>
          <w:rFonts w:ascii="Times New Roman" w:hAnsi="Times New Roman"/>
          <w:sz w:val="24"/>
        </w:rPr>
        <w:t xml:space="preserve"> (франц.), </w:t>
      </w:r>
      <w:r>
        <w:rPr>
          <w:rFonts w:ascii="Times New Roman" w:hAnsi="Times New Roman"/>
          <w:b w:val="1"/>
          <w:i w:val="1"/>
          <w:sz w:val="24"/>
        </w:rPr>
        <w:t>to</w:t>
      </w:r>
      <w:r>
        <w:rPr>
          <w:rFonts w:ascii="Times New Roman" w:hAnsi="Times New Roman"/>
          <w:b w:val="1"/>
          <w:i w:val="1"/>
          <w:sz w:val="24"/>
        </w:rPr>
        <w:t xml:space="preserve"> </w:t>
      </w:r>
      <w:r>
        <w:rPr>
          <w:rFonts w:ascii="Times New Roman" w:hAnsi="Times New Roman"/>
          <w:b w:val="1"/>
          <w:i w:val="1"/>
          <w:sz w:val="24"/>
        </w:rPr>
        <w:t>have</w:t>
      </w:r>
      <w:r>
        <w:rPr>
          <w:rFonts w:ascii="Times New Roman" w:hAnsi="Times New Roman"/>
          <w:sz w:val="24"/>
        </w:rPr>
        <w:t xml:space="preserve"> (англ.), </w:t>
      </w:r>
      <w:r>
        <w:rPr>
          <w:rFonts w:ascii="Times New Roman" w:hAnsi="Times New Roman"/>
          <w:b w:val="1"/>
          <w:i w:val="1"/>
          <w:sz w:val="24"/>
        </w:rPr>
        <w:t>haben</w:t>
      </w:r>
      <w:r>
        <w:rPr>
          <w:rFonts w:ascii="Times New Roman" w:hAnsi="Times New Roman"/>
          <w:sz w:val="24"/>
        </w:rPr>
        <w:t xml:space="preserve"> (нем.), </w:t>
      </w:r>
      <w:r>
        <w:rPr>
          <w:rFonts w:ascii="Times New Roman" w:hAnsi="Times New Roman"/>
          <w:b w:val="1"/>
          <w:i w:val="1"/>
          <w:sz w:val="24"/>
        </w:rPr>
        <w:t>έχω</w:t>
      </w:r>
      <w:r>
        <w:rPr>
          <w:rFonts w:ascii="Times New Roman" w:hAnsi="Times New Roman"/>
          <w:sz w:val="24"/>
        </w:rPr>
        <w:t xml:space="preserve"> (греч.), на самом деле это – русское «иметь, имать» (</w:t>
      </w:r>
      <w:r>
        <w:rPr>
          <w:rFonts w:ascii="Times New Roman" w:hAnsi="Times New Roman"/>
          <w:i w:val="1"/>
          <w:sz w:val="24"/>
        </w:rPr>
        <w:t>ять</w:t>
      </w:r>
      <w:r>
        <w:rPr>
          <w:rFonts w:ascii="Times New Roman" w:hAnsi="Times New Roman"/>
          <w:sz w:val="24"/>
        </w:rPr>
        <w:t xml:space="preserve">).  </w:t>
      </w:r>
    </w:p>
    <w:p w14:paraId="46000000">
      <w:pPr>
        <w:spacing w:after="0" w:line="240" w:lineRule="auto"/>
        <w:ind w:firstLine="284" w:left="567" w:right="567"/>
        <w:jc w:val="both"/>
        <w:rPr>
          <w:rFonts w:ascii="Times New Roman" w:hAnsi="Times New Roman"/>
          <w:sz w:val="24"/>
        </w:rPr>
      </w:pPr>
      <w:r>
        <w:rPr>
          <w:rFonts w:ascii="Times New Roman" w:hAnsi="Times New Roman"/>
          <w:sz w:val="24"/>
        </w:rPr>
        <w:t xml:space="preserve">Или стоит присмотреться к такому пресонажу как «Яхве», происходит от глагола «быть», «жить», «сущий» на иврите </w:t>
      </w:r>
      <w:r>
        <w:rPr>
          <w:rFonts w:ascii="Times New Roman" w:hAnsi="Times New Roman"/>
          <w:b w:val="1"/>
          <w:sz w:val="24"/>
        </w:rPr>
        <w:t>יַהְוֶה</w:t>
      </w:r>
      <w:r>
        <w:rPr>
          <w:rFonts w:ascii="Times New Roman" w:hAnsi="Times New Roman"/>
          <w:sz w:val="24"/>
        </w:rPr>
        <w:t xml:space="preserve"> [</w:t>
      </w:r>
      <w:r>
        <w:rPr>
          <w:rFonts w:ascii="Times New Roman" w:hAnsi="Times New Roman"/>
          <w:sz w:val="24"/>
        </w:rPr>
        <w:t>jah</w:t>
      </w:r>
      <w:r>
        <w:rPr>
          <w:rFonts w:ascii="Times New Roman" w:hAnsi="Times New Roman"/>
          <w:sz w:val="24"/>
        </w:rPr>
        <w:t>ˈ</w:t>
      </w:r>
      <w:r>
        <w:rPr>
          <w:rFonts w:ascii="Times New Roman" w:hAnsi="Times New Roman"/>
          <w:sz w:val="24"/>
        </w:rPr>
        <w:t>weh</w:t>
      </w:r>
      <w:r>
        <w:rPr>
          <w:rFonts w:ascii="Times New Roman" w:hAnsi="Times New Roman"/>
          <w:sz w:val="24"/>
        </w:rPr>
        <w:t>]) «</w:t>
      </w:r>
      <w:r>
        <w:rPr>
          <w:rFonts w:ascii="Times New Roman" w:hAnsi="Times New Roman"/>
          <w:sz w:val="24"/>
        </w:rPr>
        <w:t>hyh</w:t>
      </w:r>
      <w:r>
        <w:rPr>
          <w:rFonts w:ascii="Times New Roman" w:hAnsi="Times New Roman"/>
          <w:sz w:val="24"/>
        </w:rPr>
        <w:t>» («</w:t>
      </w:r>
      <w:r>
        <w:rPr>
          <w:rFonts w:ascii="Times New Roman" w:hAnsi="Times New Roman"/>
          <w:sz w:val="24"/>
        </w:rPr>
        <w:t>hwh</w:t>
      </w:r>
      <w:r>
        <w:rPr>
          <w:rFonts w:ascii="Times New Roman" w:hAnsi="Times New Roman"/>
          <w:sz w:val="24"/>
        </w:rPr>
        <w:t xml:space="preserve">»), в значении «Я есмь сущий» или «Он есть» (в смысле реального присутствия), либо «Он есть бог живой», либо как «Он даёт жизнь». Есть вопрос к РПЦ – когда на входе в церковь появился треугольник с «глазом» и надписью </w:t>
      </w:r>
      <w:r>
        <w:rPr>
          <w:rFonts w:ascii="Times New Roman" w:hAnsi="Times New Roman"/>
          <w:i w:val="1"/>
          <w:sz w:val="24"/>
        </w:rPr>
        <w:t>на иврите</w:t>
      </w:r>
      <w:r>
        <w:rPr>
          <w:rFonts w:ascii="Times New Roman" w:hAnsi="Times New Roman"/>
          <w:sz w:val="24"/>
        </w:rPr>
        <w:t xml:space="preserve"> «Яхве»?</w:t>
      </w:r>
    </w:p>
    <w:p w14:paraId="47000000">
      <w:pPr>
        <w:spacing w:after="0" w:line="240" w:lineRule="auto"/>
        <w:ind w:firstLine="284" w:left="567" w:right="567"/>
        <w:jc w:val="both"/>
        <w:rPr>
          <w:rFonts w:ascii="Times New Roman" w:hAnsi="Times New Roman"/>
          <w:sz w:val="24"/>
        </w:rPr>
      </w:pPr>
      <w:r>
        <w:rPr>
          <w:rFonts w:ascii="Times New Roman" w:hAnsi="Times New Roman"/>
          <w:sz w:val="24"/>
        </w:rPr>
        <w:t>Можно также по-разному переводить знаменитую фразу «Аве, Мария»! Суть при различных толкованиях всё равно сведётся к «жизни, радости, проявлению божественной сущности</w:t>
      </w:r>
      <w:r>
        <w:rPr>
          <w:rFonts w:ascii="Times New Roman" w:hAnsi="Times New Roman"/>
          <w:sz w:val="24"/>
        </w:rPr>
        <w:t>»</w:t>
      </w:r>
      <w:r>
        <w:rPr>
          <w:rFonts w:ascii="Times New Roman" w:hAnsi="Times New Roman"/>
          <w:sz w:val="24"/>
        </w:rPr>
        <w:t xml:space="preserve">. Итальянское </w:t>
      </w:r>
      <w:bookmarkStart w:id="3" w:name="_Hlk16232118"/>
      <w:r>
        <w:rPr>
          <w:rFonts w:ascii="Times New Roman" w:hAnsi="Times New Roman"/>
          <w:b w:val="1"/>
          <w:i w:val="1"/>
          <w:sz w:val="24"/>
        </w:rPr>
        <w:t>avere</w:t>
      </w:r>
      <w:r>
        <w:rPr>
          <w:rFonts w:ascii="Times New Roman" w:hAnsi="Times New Roman"/>
          <w:sz w:val="24"/>
        </w:rPr>
        <w:t xml:space="preserve"> </w:t>
      </w:r>
      <w:bookmarkEnd w:id="3"/>
      <w:r>
        <w:rPr>
          <w:rFonts w:ascii="Times New Roman" w:hAnsi="Times New Roman"/>
          <w:sz w:val="24"/>
        </w:rPr>
        <w:t>- от итальянского (латинского)</w:t>
      </w:r>
      <w:r>
        <w:t xml:space="preserve"> </w:t>
      </w:r>
      <w:r>
        <w:rPr>
          <w:rFonts w:ascii="Times New Roman" w:hAnsi="Times New Roman"/>
          <w:sz w:val="24"/>
        </w:rPr>
        <w:t xml:space="preserve">«аve». Просто у этого слова есть два близких смысла! </w:t>
      </w:r>
    </w:p>
    <w:p w14:paraId="48000000">
      <w:pPr>
        <w:spacing w:after="0" w:line="240" w:lineRule="auto"/>
        <w:ind w:firstLine="284" w:left="567" w:right="567"/>
        <w:jc w:val="both"/>
        <w:rPr>
          <w:rFonts w:ascii="Times New Roman" w:hAnsi="Times New Roman"/>
          <w:sz w:val="24"/>
        </w:rPr>
      </w:pPr>
      <w:r>
        <w:rPr>
          <w:rFonts w:ascii="Times New Roman" w:hAnsi="Times New Roman"/>
          <w:sz w:val="24"/>
        </w:rPr>
        <w:t xml:space="preserve">Имя </w:t>
      </w:r>
      <w:r>
        <w:rPr>
          <w:rFonts w:ascii="Times New Roman" w:hAnsi="Times New Roman"/>
          <w:i w:val="1"/>
          <w:sz w:val="24"/>
        </w:rPr>
        <w:t>Иван</w:t>
      </w:r>
      <w:r>
        <w:rPr>
          <w:rFonts w:ascii="Times New Roman" w:hAnsi="Times New Roman"/>
          <w:sz w:val="24"/>
        </w:rPr>
        <w:t xml:space="preserve"> - это как бы замена слова «крещ</w:t>
      </w:r>
      <w:r>
        <w:rPr>
          <w:rFonts w:ascii="Times New Roman" w:hAnsi="Times New Roman"/>
          <w:sz w:val="24"/>
        </w:rPr>
        <w:t>ё</w:t>
      </w:r>
      <w:r>
        <w:rPr>
          <w:rFonts w:ascii="Times New Roman" w:hAnsi="Times New Roman"/>
          <w:sz w:val="24"/>
        </w:rPr>
        <w:t>нный», о чем писал Веселовский А.Н. в своей статье «Гетермизмъ, побратимство и кумовство въ купальской обрядности» (1894):</w:t>
      </w:r>
    </w:p>
    <w:p w14:paraId="49000000">
      <w:pPr>
        <w:spacing w:after="0" w:line="240" w:lineRule="auto"/>
        <w:ind w:firstLine="284" w:left="567" w:right="567"/>
        <w:jc w:val="both"/>
        <w:rPr>
          <w:rFonts w:ascii="Times New Roman" w:hAnsi="Times New Roman"/>
          <w:sz w:val="24"/>
        </w:rPr>
      </w:pPr>
      <w:r>
        <w:rPr>
          <w:rFonts w:ascii="Times New Roman" w:hAnsi="Times New Roman"/>
          <w:sz w:val="24"/>
        </w:rPr>
        <w:t xml:space="preserve">«В Венеции ребенка зовут </w:t>
      </w:r>
      <w:r>
        <w:rPr>
          <w:rFonts w:ascii="Times New Roman" w:hAnsi="Times New Roman"/>
          <w:i w:val="1"/>
          <w:sz w:val="24"/>
        </w:rPr>
        <w:t>San</w:t>
      </w:r>
      <w:r>
        <w:rPr>
          <w:rFonts w:ascii="Times New Roman" w:hAnsi="Times New Roman"/>
          <w:i w:val="1"/>
          <w:sz w:val="24"/>
        </w:rPr>
        <w:t xml:space="preserve"> </w:t>
      </w:r>
      <w:r>
        <w:rPr>
          <w:rFonts w:ascii="Times New Roman" w:hAnsi="Times New Roman"/>
          <w:i w:val="1"/>
          <w:sz w:val="24"/>
        </w:rPr>
        <w:t>Zuanin</w:t>
      </w:r>
      <w:r>
        <w:rPr>
          <w:rFonts w:ascii="Times New Roman" w:hAnsi="Times New Roman"/>
          <w:sz w:val="24"/>
        </w:rPr>
        <w:t xml:space="preserve"> тотчас после крещения, как в следующем малорусском обряде «Иван» отвечает вообще понятию «крещенного»: когда бабка приносит новорожденного к священнику, он творит над ними молитву и поздравляет её с «внуком Иваном»; затем он нарекает мальчику имя и снова повторяет то же приветствие. После крестин ребенка приносят домой и передают матери со словами «поздравляем с четвергом и с сыном Иваном»; либо входя в дом, спрашивают: А ну, скажи-ка, кум, какое имя нарекли нашему Ивану?» ***</w:t>
      </w:r>
    </w:p>
    <w:p w14:paraId="4A000000">
      <w:pPr>
        <w:spacing w:after="0" w:line="240" w:lineRule="auto"/>
        <w:ind w:firstLine="284" w:left="567" w:right="567"/>
        <w:jc w:val="both"/>
        <w:rPr>
          <w:rFonts w:ascii="Times New Roman" w:hAnsi="Times New Roman"/>
          <w:sz w:val="24"/>
        </w:rPr>
      </w:pPr>
      <w:r>
        <w:rPr>
          <w:rFonts w:ascii="Times New Roman" w:hAnsi="Times New Roman"/>
          <w:sz w:val="24"/>
        </w:rPr>
        <w:t xml:space="preserve"> Становится понятным почему многие русские цари становились </w:t>
      </w:r>
      <w:r>
        <w:rPr>
          <w:rFonts w:ascii="Times New Roman" w:hAnsi="Times New Roman"/>
          <w:i w:val="1"/>
          <w:sz w:val="24"/>
        </w:rPr>
        <w:t>Иванами</w:t>
      </w:r>
      <w:r>
        <w:rPr>
          <w:rFonts w:ascii="Times New Roman" w:hAnsi="Times New Roman"/>
          <w:sz w:val="24"/>
        </w:rPr>
        <w:t xml:space="preserve"> после помазания – аналога  «посвящения». Они были помазаны</w:t>
      </w:r>
      <w:r>
        <w:rPr>
          <w:rFonts w:ascii="Times New Roman" w:hAnsi="Times New Roman"/>
          <w:sz w:val="24"/>
        </w:rPr>
        <w:t>ми</w:t>
      </w:r>
      <w:r>
        <w:rPr>
          <w:rFonts w:ascii="Times New Roman" w:hAnsi="Times New Roman"/>
          <w:sz w:val="24"/>
        </w:rPr>
        <w:t xml:space="preserve"> на царство патриархами. А имена, данные им по святкам при крещении</w:t>
      </w:r>
      <w:r>
        <w:rPr>
          <w:rFonts w:ascii="Times New Roman" w:hAnsi="Times New Roman"/>
          <w:sz w:val="24"/>
        </w:rPr>
        <w:t>,</w:t>
      </w:r>
      <w:r>
        <w:rPr>
          <w:rFonts w:ascii="Times New Roman" w:hAnsi="Times New Roman"/>
          <w:sz w:val="24"/>
        </w:rPr>
        <w:t xml:space="preserve"> «забывались». </w:t>
      </w:r>
      <w:r>
        <w:rPr>
          <w:rFonts w:ascii="Times New Roman" w:hAnsi="Times New Roman"/>
          <w:sz w:val="24"/>
        </w:rPr>
        <w:t>Согласно этой доктрине, монарх является субъектом не земной власти, а наследует права управления непосредственно от Бога. Торжественное выражение, употребляемое в титуловании государей, в государственных, дипломатических и важнейших законодательных актах и служащее для обозначения того, что власть главы государства проистекает от Бога и существует лишь милостью Божиею.</w:t>
      </w:r>
    </w:p>
    <w:p w14:paraId="4B000000">
      <w:pPr>
        <w:spacing w:after="0" w:line="240" w:lineRule="auto"/>
        <w:ind w:firstLine="284" w:left="567" w:right="567"/>
        <w:jc w:val="both"/>
        <w:rPr>
          <w:rFonts w:ascii="Times New Roman" w:hAnsi="Times New Roman"/>
          <w:sz w:val="24"/>
        </w:rPr>
      </w:pPr>
      <w:r>
        <w:t>«</w:t>
      </w:r>
      <w:r>
        <w:rPr>
          <w:rFonts w:ascii="Times New Roman" w:hAnsi="Times New Roman"/>
          <w:sz w:val="24"/>
        </w:rPr>
        <w:t>Божиею милостью</w:t>
      </w:r>
      <w:r>
        <w:rPr>
          <w:rFonts w:ascii="Times New Roman" w:hAnsi="Times New Roman"/>
          <w:sz w:val="24"/>
        </w:rPr>
        <w:t>»</w:t>
      </w:r>
      <w:r>
        <w:rPr>
          <w:rFonts w:ascii="Times New Roman" w:hAnsi="Times New Roman"/>
          <w:sz w:val="24"/>
        </w:rPr>
        <w:t xml:space="preserve"> — торжественное выражение, употребляемое в титуле государей, в государственных, дипломатических и важнейших законодательных актах и служащее для обозначения того, что власть главы государства происходит от Бога, что она существует лишь милостью Божиею. </w:t>
      </w:r>
    </w:p>
    <w:p w14:paraId="4C000000">
      <w:pPr>
        <w:spacing w:after="0" w:line="240" w:lineRule="auto"/>
        <w:ind w:firstLine="284" w:left="567" w:right="567"/>
        <w:jc w:val="both"/>
        <w:rPr>
          <w:rFonts w:ascii="Times New Roman" w:hAnsi="Times New Roman"/>
          <w:sz w:val="24"/>
        </w:rPr>
      </w:pPr>
      <w:r>
        <w:rPr>
          <w:rFonts w:ascii="Times New Roman" w:hAnsi="Times New Roman"/>
          <w:sz w:val="24"/>
        </w:rPr>
        <w:t xml:space="preserve"> Но вот откуда и когда(!) взялись «еврейские» языки – вопрос.</w:t>
      </w:r>
      <w:r>
        <w:rPr>
          <w:rFonts w:ascii="Times New Roman" w:hAnsi="Times New Roman"/>
          <w:sz w:val="24"/>
        </w:rPr>
        <w:t xml:space="preserve"> </w:t>
      </w:r>
      <w:r>
        <w:rPr>
          <w:rFonts w:ascii="Times New Roman" w:hAnsi="Times New Roman"/>
          <w:sz w:val="24"/>
        </w:rPr>
        <w:t xml:space="preserve">«Древнееврейское» </w:t>
      </w:r>
      <w:r>
        <w:rPr>
          <w:rFonts w:ascii="Times New Roman" w:hAnsi="Times New Roman"/>
          <w:sz w:val="24"/>
        </w:rPr>
        <w:t>Йоханан</w:t>
      </w:r>
      <w:r>
        <w:rPr>
          <w:rFonts w:ascii="Times New Roman" w:hAnsi="Times New Roman"/>
          <w:sz w:val="24"/>
        </w:rPr>
        <w:t xml:space="preserve"> -</w:t>
      </w:r>
      <w:r>
        <w:rPr>
          <w:rFonts w:ascii="Times New Roman" w:hAnsi="Times New Roman"/>
          <w:sz w:val="24"/>
        </w:rPr>
        <w:t xml:space="preserve"> «Яхве (Бог) пожалел», «Яхве (Бог) смилостивился», «Яхве (Бог) помиловал», «Благодать Божия»</w:t>
      </w:r>
      <w:r>
        <w:rPr>
          <w:rFonts w:ascii="Times New Roman" w:hAnsi="Times New Roman"/>
          <w:sz w:val="24"/>
        </w:rPr>
        <w:t xml:space="preserve">. Казалось бы, почему бы именно евреям не использовать это имя? Но нет, шире всего оно распространено у христиан, и прежде всего и изначально - у славян. </w:t>
      </w:r>
    </w:p>
    <w:p w14:paraId="4D000000">
      <w:pPr>
        <w:spacing w:after="0" w:line="240" w:lineRule="auto"/>
        <w:ind w:firstLine="284" w:left="567" w:right="567"/>
        <w:jc w:val="both"/>
        <w:rPr>
          <w:rFonts w:ascii="Times New Roman" w:hAnsi="Times New Roman"/>
          <w:sz w:val="24"/>
        </w:rPr>
      </w:pPr>
      <w:r>
        <w:rPr>
          <w:rFonts w:ascii="Times New Roman" w:hAnsi="Times New Roman"/>
          <w:sz w:val="24"/>
        </w:rPr>
        <w:t>Парадокс, объясняемый исключительно через Новую Хронологию. «Иван да Марья» - это всё ставит на места. Какое этимологическое отношение эти имена имеют к ивриту, непонятно. Видимо, только благодаря придыхательному «</w:t>
      </w:r>
      <w:r>
        <w:rPr>
          <w:rFonts w:ascii="Times New Roman" w:hAnsi="Times New Roman"/>
          <w:sz w:val="24"/>
        </w:rPr>
        <w:t>h</w:t>
      </w:r>
      <w:r>
        <w:rPr>
          <w:rFonts w:ascii="Times New Roman" w:hAnsi="Times New Roman"/>
          <w:sz w:val="24"/>
        </w:rPr>
        <w:t xml:space="preserve">». </w:t>
      </w:r>
    </w:p>
    <w:p w14:paraId="4E000000">
      <w:pPr>
        <w:spacing w:after="0" w:line="240" w:lineRule="auto"/>
        <w:ind w:firstLine="284" w:left="567" w:right="567"/>
        <w:jc w:val="both"/>
        <w:rPr>
          <w:rFonts w:ascii="Times New Roman" w:hAnsi="Times New Roman"/>
          <w:sz w:val="24"/>
        </w:rPr>
      </w:pPr>
      <w:r>
        <w:rPr>
          <w:rFonts w:ascii="Times New Roman" w:hAnsi="Times New Roman"/>
          <w:b w:val="1"/>
          <w:i w:val="1"/>
          <w:sz w:val="24"/>
        </w:rPr>
        <w:t xml:space="preserve"> </w:t>
      </w:r>
      <w:r>
        <w:rPr>
          <w:rFonts w:ascii="Times New Roman" w:hAnsi="Times New Roman"/>
          <w:b w:val="1"/>
          <w:i w:val="1"/>
          <w:sz w:val="24"/>
        </w:rPr>
        <w:t>Ван</w:t>
      </w:r>
      <w:r>
        <w:rPr>
          <w:rFonts w:ascii="Times New Roman" w:hAnsi="Times New Roman"/>
          <w:sz w:val="24"/>
        </w:rPr>
        <w:t xml:space="preserve"> (кит. </w:t>
      </w:r>
      <w:r>
        <w:rPr>
          <w:rFonts w:ascii="MS Gothic" w:hAnsi="MS Gothic"/>
          <w:b w:val="1"/>
          <w:sz w:val="24"/>
        </w:rPr>
        <w:t>王</w:t>
      </w:r>
      <w:r>
        <w:rPr>
          <w:rFonts w:ascii="Times New Roman" w:hAnsi="Times New Roman"/>
          <w:sz w:val="24"/>
        </w:rPr>
        <w:t xml:space="preserve">, </w:t>
      </w:r>
      <w:r>
        <w:rPr>
          <w:rFonts w:ascii="Times New Roman" w:hAnsi="Times New Roman"/>
          <w:i w:val="1"/>
          <w:sz w:val="24"/>
        </w:rPr>
        <w:t>W</w:t>
      </w:r>
      <w:r>
        <w:rPr>
          <w:rFonts w:ascii="Times New Roman" w:hAnsi="Times New Roman"/>
          <w:i w:val="1"/>
          <w:sz w:val="24"/>
        </w:rPr>
        <w:t>á</w:t>
      </w:r>
      <w:r>
        <w:rPr>
          <w:rFonts w:ascii="Times New Roman" w:hAnsi="Times New Roman"/>
          <w:i w:val="1"/>
          <w:sz w:val="24"/>
        </w:rPr>
        <w:t>ng</w:t>
      </w:r>
      <w:r>
        <w:rPr>
          <w:rFonts w:ascii="Times New Roman" w:hAnsi="Times New Roman"/>
          <w:sz w:val="24"/>
        </w:rPr>
        <w:t xml:space="preserve">) - китайская фамилия (клан), происходит от титула правителей государств и княжеств в Китае и Корее. Учитывая что никаких реальных доказательств существования династий или государств в «Китае» до </w:t>
      </w:r>
      <w:r>
        <w:rPr>
          <w:rFonts w:ascii="Times New Roman" w:hAnsi="Times New Roman"/>
          <w:sz w:val="24"/>
        </w:rPr>
        <w:t>XVI</w:t>
      </w:r>
      <w:r>
        <w:rPr>
          <w:rFonts w:ascii="Times New Roman" w:hAnsi="Times New Roman"/>
          <w:sz w:val="24"/>
        </w:rPr>
        <w:t xml:space="preserve">-го века (до Моголов-Манжуров) нет, то всё </w:t>
      </w:r>
      <w:r>
        <w:rPr>
          <w:rFonts w:ascii="Times New Roman" w:hAnsi="Times New Roman"/>
          <w:sz w:val="24"/>
        </w:rPr>
        <w:t xml:space="preserve">также </w:t>
      </w:r>
      <w:r>
        <w:rPr>
          <w:rFonts w:ascii="Times New Roman" w:hAnsi="Times New Roman"/>
          <w:sz w:val="24"/>
        </w:rPr>
        <w:t xml:space="preserve">становится на места. </w:t>
      </w:r>
    </w:p>
    <w:p w14:paraId="4F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Греческое </w:t>
      </w:r>
      <w:r>
        <w:rPr>
          <w:rFonts w:ascii="Times New Roman" w:hAnsi="Times New Roman"/>
          <w:b w:val="1"/>
          <w:i w:val="1"/>
          <w:sz w:val="24"/>
        </w:rPr>
        <w:t>οιωνός</w:t>
      </w:r>
      <w:r>
        <w:rPr>
          <w:rFonts w:ascii="Times New Roman" w:hAnsi="Times New Roman"/>
          <w:sz w:val="24"/>
        </w:rPr>
        <w:t xml:space="preserve"> и латинское </w:t>
      </w:r>
      <w:r>
        <w:rPr>
          <w:rFonts w:ascii="Times New Roman" w:hAnsi="Times New Roman"/>
          <w:b w:val="1"/>
          <w:i w:val="1"/>
          <w:sz w:val="24"/>
        </w:rPr>
        <w:t>omen</w:t>
      </w:r>
      <w:r>
        <w:rPr>
          <w:rFonts w:ascii="Times New Roman" w:hAnsi="Times New Roman"/>
          <w:sz w:val="24"/>
        </w:rPr>
        <w:t xml:space="preserve"> – предсказание. Ами́нь (др.-греч. </w:t>
      </w:r>
      <w:r>
        <w:rPr>
          <w:rFonts w:ascii="Times New Roman" w:hAnsi="Times New Roman"/>
          <w:b w:val="1"/>
          <w:i w:val="1"/>
          <w:sz w:val="24"/>
        </w:rPr>
        <w:t>ἀμήν</w:t>
      </w:r>
      <w:r>
        <w:rPr>
          <w:rFonts w:ascii="Times New Roman" w:hAnsi="Times New Roman"/>
          <w:sz w:val="24"/>
        </w:rPr>
        <w:t>, от ивр.</w:t>
      </w:r>
      <w:r>
        <w:rPr>
          <w:rFonts w:ascii="Times New Roman" w:hAnsi="Times New Roman"/>
          <w:b w:val="1"/>
          <w:sz w:val="24"/>
        </w:rPr>
        <w:t xml:space="preserve"> ‏</w:t>
      </w:r>
      <w:r>
        <w:rPr>
          <w:rFonts w:ascii="Times New Roman" w:hAnsi="Times New Roman"/>
          <w:b w:val="1"/>
          <w:sz w:val="24"/>
        </w:rPr>
        <w:t>אמן</w:t>
      </w:r>
      <w:r>
        <w:rPr>
          <w:rFonts w:ascii="Times New Roman" w:hAnsi="Times New Roman"/>
          <w:sz w:val="24"/>
        </w:rPr>
        <w:t xml:space="preserve">‏‎, </w:t>
      </w:r>
      <w:r>
        <w:rPr>
          <w:rFonts w:ascii="Times New Roman" w:hAnsi="Times New Roman"/>
          <w:i w:val="1"/>
          <w:sz w:val="24"/>
        </w:rPr>
        <w:t>аме́н</w:t>
      </w:r>
      <w:r>
        <w:rPr>
          <w:rFonts w:ascii="Times New Roman" w:hAnsi="Times New Roman"/>
          <w:sz w:val="24"/>
        </w:rPr>
        <w:t xml:space="preserve"> — «верно», «да будет так») — обычно завершающая формула в молитвах и псалмах в иудаизме, исламе и христианстве, призванная подтверждать истинность произнесённых слов (на арамейском - «правда»). Одна из самых распространённых (особенно в богослужении западно-христианских конфессий) аккламаций. Мусульмане используют слово </w:t>
      </w:r>
      <w:r>
        <w:rPr>
          <w:rFonts w:ascii="Times New Roman" w:hAnsi="Times New Roman"/>
          <w:i w:val="1"/>
          <w:sz w:val="24"/>
        </w:rPr>
        <w:t>ʾĀ</w:t>
      </w:r>
      <w:r>
        <w:rPr>
          <w:rFonts w:ascii="Times New Roman" w:hAnsi="Times New Roman"/>
          <w:i w:val="1"/>
          <w:sz w:val="24"/>
        </w:rPr>
        <w:t>m</w:t>
      </w:r>
      <w:r>
        <w:rPr>
          <w:rFonts w:ascii="Times New Roman" w:hAnsi="Times New Roman"/>
          <w:i w:val="1"/>
          <w:sz w:val="24"/>
        </w:rPr>
        <w:t>ī</w:t>
      </w:r>
      <w:r>
        <w:rPr>
          <w:rFonts w:ascii="Times New Roman" w:hAnsi="Times New Roman"/>
          <w:i w:val="1"/>
          <w:sz w:val="24"/>
        </w:rPr>
        <w:t>n</w:t>
      </w:r>
      <w:r>
        <w:rPr>
          <w:rFonts w:ascii="Times New Roman" w:hAnsi="Times New Roman"/>
          <w:sz w:val="24"/>
        </w:rPr>
        <w:t xml:space="preserve"> (араб. </w:t>
      </w:r>
      <w:r>
        <w:rPr>
          <w:rFonts w:ascii="Times New Roman" w:hAnsi="Times New Roman"/>
          <w:b w:val="1"/>
          <w:sz w:val="24"/>
        </w:rPr>
        <w:t>آمين</w:t>
      </w:r>
      <w:r>
        <w:rPr>
          <w:rFonts w:ascii="Times New Roman" w:hAnsi="Times New Roman"/>
          <w:b w:val="1"/>
          <w:sz w:val="24"/>
        </w:rPr>
        <w:t>‎</w:t>
      </w:r>
      <w:r>
        <w:rPr>
          <w:rFonts w:ascii="Times New Roman" w:hAnsi="Times New Roman"/>
          <w:sz w:val="24"/>
        </w:rPr>
        <w:t xml:space="preserve">), когда совершают </w:t>
      </w:r>
      <w:r>
        <w:rPr>
          <w:rFonts w:ascii="Times New Roman" w:hAnsi="Times New Roman"/>
          <w:i w:val="1"/>
          <w:sz w:val="24"/>
        </w:rPr>
        <w:t>намаз</w:t>
      </w:r>
      <w:r>
        <w:rPr>
          <w:rFonts w:ascii="Times New Roman" w:hAnsi="Times New Roman"/>
          <w:sz w:val="24"/>
        </w:rPr>
        <w:t xml:space="preserve"> (символическое </w:t>
      </w:r>
      <w:r>
        <w:rPr>
          <w:rFonts w:ascii="Times New Roman" w:hAnsi="Times New Roman"/>
          <w:i w:val="1"/>
          <w:sz w:val="24"/>
        </w:rPr>
        <w:t>помазание</w:t>
      </w:r>
      <w:r>
        <w:rPr>
          <w:rFonts w:ascii="Times New Roman" w:hAnsi="Times New Roman"/>
          <w:sz w:val="24"/>
        </w:rPr>
        <w:t xml:space="preserve"> руками лица во время молитвы), и после произнесения первой суры Корана (аль-Фатиха) с тем же значением, что и в иудаизме, и в христианстве.</w:t>
      </w:r>
      <w:r>
        <w:rPr>
          <w:rFonts w:ascii="Times New Roman" w:hAnsi="Times New Roman"/>
          <w:sz w:val="24"/>
        </w:rPr>
        <w:t xml:space="preserve"> Обычно </w:t>
      </w:r>
      <w:r>
        <w:rPr>
          <w:rFonts w:ascii="Times New Roman" w:hAnsi="Times New Roman"/>
          <w:sz w:val="24"/>
        </w:rPr>
        <w:t>«аминь»</w:t>
      </w:r>
      <w:r>
        <w:rPr>
          <w:rFonts w:ascii="Times New Roman" w:hAnsi="Times New Roman"/>
          <w:sz w:val="24"/>
        </w:rPr>
        <w:t xml:space="preserve"> ставилось в конце древнерусских литературных произведений в греческом значении слова «да будет так», «истинно». </w:t>
      </w:r>
      <w:r>
        <w:rPr>
          <w:rFonts w:ascii="Times New Roman" w:hAnsi="Times New Roman"/>
          <w:sz w:val="24"/>
        </w:rPr>
        <w:t>То</w:t>
      </w:r>
      <w:r>
        <w:rPr>
          <w:rFonts w:ascii="Times New Roman" w:hAnsi="Times New Roman"/>
          <w:sz w:val="24"/>
        </w:rPr>
        <w:t xml:space="preserve"> </w:t>
      </w:r>
      <w:r>
        <w:rPr>
          <w:rFonts w:ascii="Times New Roman" w:hAnsi="Times New Roman"/>
          <w:sz w:val="24"/>
        </w:rPr>
        <w:t>есть</w:t>
      </w:r>
      <w:r>
        <w:rPr>
          <w:rFonts w:ascii="Times New Roman" w:hAnsi="Times New Roman"/>
          <w:sz w:val="24"/>
        </w:rPr>
        <w:t xml:space="preserve"> – </w:t>
      </w:r>
      <w:r>
        <w:rPr>
          <w:rFonts w:ascii="Times New Roman" w:hAnsi="Times New Roman"/>
          <w:i w:val="1"/>
          <w:sz w:val="24"/>
        </w:rPr>
        <w:t>ЯВНО</w:t>
      </w:r>
      <w:r>
        <w:rPr>
          <w:rFonts w:ascii="Times New Roman" w:hAnsi="Times New Roman"/>
          <w:sz w:val="24"/>
        </w:rPr>
        <w:t>.</w:t>
      </w:r>
    </w:p>
    <w:p w14:paraId="50000000">
      <w:pPr>
        <w:spacing w:after="0" w:line="240" w:lineRule="auto"/>
        <w:ind w:firstLine="284" w:left="567" w:right="567"/>
        <w:jc w:val="both"/>
        <w:rPr>
          <w:rFonts w:ascii="Times New Roman" w:hAnsi="Times New Roman"/>
          <w:b w:val="1"/>
          <w:sz w:val="24"/>
        </w:rPr>
      </w:pPr>
      <w:r>
        <w:rPr>
          <w:rFonts w:ascii="Calibri" w:hAnsi="Calibri"/>
          <w:b w:val="1"/>
          <w:sz w:val="24"/>
        </w:rPr>
        <w:t xml:space="preserve"> </w:t>
      </w:r>
      <w:r>
        <w:rPr>
          <w:rFonts w:ascii="Times New Roman" w:hAnsi="Times New Roman"/>
          <w:b w:val="1"/>
          <w:sz w:val="24"/>
        </w:rPr>
        <w:t>Е</w:t>
      </w:r>
      <w:r>
        <w:rPr>
          <w:rFonts w:ascii="Times New Roman" w:hAnsi="Times New Roman"/>
          <w:b w:val="1"/>
          <w:sz w:val="24"/>
        </w:rPr>
        <w:t>very</w:t>
      </w:r>
      <w:r>
        <w:rPr>
          <w:rFonts w:ascii="Times New Roman" w:hAnsi="Times New Roman"/>
          <w:b w:val="1"/>
          <w:sz w:val="24"/>
        </w:rPr>
        <w:t xml:space="preserve"> </w:t>
      </w:r>
      <w:r>
        <w:rPr>
          <w:rFonts w:ascii="Times New Roman" w:hAnsi="Times New Roman"/>
          <w:sz w:val="24"/>
        </w:rPr>
        <w:t>(</w:t>
      </w:r>
      <w:r>
        <w:rPr>
          <w:rFonts w:ascii="Times New Roman" w:hAnsi="Times New Roman"/>
          <w:sz w:val="24"/>
        </w:rPr>
        <w:t>англ</w:t>
      </w:r>
      <w:r>
        <w:rPr>
          <w:rFonts w:ascii="Times New Roman" w:hAnsi="Times New Roman"/>
          <w:sz w:val="24"/>
        </w:rPr>
        <w:t xml:space="preserve">.) – </w:t>
      </w:r>
      <w:r>
        <w:rPr>
          <w:rFonts w:ascii="Times New Roman" w:hAnsi="Times New Roman"/>
          <w:i w:val="1"/>
          <w:sz w:val="24"/>
        </w:rPr>
        <w:t>каждый</w:t>
      </w:r>
      <w:r>
        <w:rPr>
          <w:rFonts w:ascii="Times New Roman" w:hAnsi="Times New Roman"/>
          <w:i w:val="1"/>
          <w:sz w:val="24"/>
        </w:rPr>
        <w:t xml:space="preserve">, </w:t>
      </w:r>
      <w:r>
        <w:rPr>
          <w:rFonts w:ascii="Times New Roman" w:hAnsi="Times New Roman"/>
          <w:i w:val="1"/>
          <w:sz w:val="24"/>
        </w:rPr>
        <w:t>полный</w:t>
      </w:r>
      <w:r>
        <w:rPr>
          <w:rFonts w:ascii="Times New Roman" w:hAnsi="Times New Roman"/>
          <w:sz w:val="24"/>
        </w:rPr>
        <w:t>:</w:t>
      </w:r>
    </w:p>
    <w:p w14:paraId="51000000">
      <w:pPr>
        <w:spacing w:after="0" w:line="240" w:lineRule="auto"/>
        <w:ind w:firstLine="284" w:left="567" w:right="567"/>
        <w:jc w:val="both"/>
        <w:rPr>
          <w:rFonts w:ascii="Times New Roman" w:hAnsi="Times New Roman"/>
          <w:sz w:val="24"/>
        </w:rPr>
      </w:pPr>
      <w:r>
        <w:rPr>
          <w:rFonts w:ascii="Times New Roman" w:hAnsi="Times New Roman"/>
          <w:sz w:val="24"/>
        </w:rPr>
        <w:t>«</w:t>
      </w:r>
      <w:r>
        <w:rPr>
          <w:rFonts w:ascii="Times New Roman" w:hAnsi="Times New Roman"/>
          <w:sz w:val="24"/>
        </w:rPr>
        <w:t>Еarly</w:t>
      </w:r>
      <w:r>
        <w:rPr>
          <w:rFonts w:ascii="Times New Roman" w:hAnsi="Times New Roman"/>
          <w:b w:val="1"/>
          <w:sz w:val="24"/>
        </w:rPr>
        <w:t xml:space="preserve"> 13c.,</w:t>
      </w:r>
      <w:r>
        <w:rPr>
          <w:rFonts w:ascii="Times New Roman" w:hAnsi="Times New Roman"/>
          <w:sz w:val="24"/>
        </w:rPr>
        <w:t xml:space="preserve"> contraction of Old English æfre ælc «each of a group</w:t>
      </w:r>
      <w:r>
        <w:rPr>
          <w:rFonts w:ascii="Times New Roman" w:hAnsi="Times New Roman"/>
          <w:sz w:val="24"/>
        </w:rPr>
        <w:t>,»</w:t>
      </w:r>
      <w:r>
        <w:rPr>
          <w:rFonts w:ascii="Times New Roman" w:hAnsi="Times New Roman"/>
          <w:sz w:val="24"/>
        </w:rPr>
        <w:t xml:space="preserve"> literally «ever each» (Chaucer's everich), from each with ever added before it for emphasis. The word still is felt to want emphasis; as in Modern English every last, every single, etc</w:t>
      </w:r>
      <w:r>
        <w:rPr>
          <w:rFonts w:ascii="Times New Roman" w:hAnsi="Times New Roman"/>
          <w:sz w:val="24"/>
        </w:rPr>
        <w:t>.»</w:t>
      </w:r>
      <w:r>
        <w:rPr>
          <w:rFonts w:ascii="Times New Roman" w:hAnsi="Times New Roman"/>
          <w:sz w:val="24"/>
        </w:rPr>
        <w:t xml:space="preserve">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sz w:val="24"/>
        </w:rPr>
        <w:t>. ***</w:t>
      </w:r>
    </w:p>
    <w:p w14:paraId="52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В переводе на русский «образ» - «явочным порядком», по мере поступления.. </w:t>
      </w:r>
    </w:p>
    <w:p w14:paraId="53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Ever</w:t>
      </w:r>
      <w:r>
        <w:rPr>
          <w:rFonts w:ascii="Times New Roman" w:hAnsi="Times New Roman"/>
          <w:sz w:val="24"/>
        </w:rPr>
        <w:t xml:space="preserve"> (англ.)</w:t>
      </w:r>
      <w:r>
        <w:rPr>
          <w:rFonts w:ascii="Times New Roman" w:hAnsi="Times New Roman"/>
          <w:sz w:val="24"/>
        </w:rPr>
        <w:t xml:space="preserve"> - </w:t>
      </w:r>
      <w:r>
        <w:rPr>
          <w:rFonts w:ascii="Times New Roman" w:hAnsi="Times New Roman"/>
          <w:i w:val="1"/>
          <w:sz w:val="24"/>
        </w:rPr>
        <w:t>когда-либо, только, всегда</w:t>
      </w:r>
      <w:r>
        <w:rPr>
          <w:rFonts w:ascii="Times New Roman" w:hAnsi="Times New Roman"/>
          <w:sz w:val="24"/>
        </w:rPr>
        <w:t xml:space="preserve">: </w:t>
      </w:r>
    </w:p>
    <w:p w14:paraId="54000000">
      <w:pPr>
        <w:spacing w:after="0" w:line="240" w:lineRule="auto"/>
        <w:ind w:firstLine="284" w:left="567" w:right="567"/>
        <w:jc w:val="both"/>
        <w:rPr>
          <w:rFonts w:ascii="Times New Roman" w:hAnsi="Times New Roman"/>
          <w:sz w:val="24"/>
        </w:rPr>
      </w:pPr>
      <w:r>
        <w:rPr>
          <w:rFonts w:ascii="Times New Roman" w:hAnsi="Times New Roman"/>
          <w:sz w:val="24"/>
        </w:rPr>
        <w:t xml:space="preserve">«Old English </w:t>
      </w:r>
      <w:r>
        <w:rPr>
          <w:rFonts w:ascii="Times New Roman" w:hAnsi="Times New Roman"/>
          <w:b w:val="1"/>
          <w:sz w:val="24"/>
        </w:rPr>
        <w:t xml:space="preserve">æfre </w:t>
      </w:r>
      <w:r>
        <w:rPr>
          <w:rFonts w:ascii="Times New Roman" w:hAnsi="Times New Roman"/>
          <w:sz w:val="24"/>
        </w:rPr>
        <w:t xml:space="preserve">«ever, at any time, always», </w:t>
      </w:r>
      <w:r>
        <w:rPr>
          <w:rFonts w:ascii="Times New Roman" w:hAnsi="Times New Roman"/>
          <w:b w:val="1"/>
          <w:sz w:val="24"/>
        </w:rPr>
        <w:t>of uncertain origin,</w:t>
      </w:r>
      <w:r>
        <w:rPr>
          <w:rFonts w:ascii="Times New Roman" w:hAnsi="Times New Roman"/>
          <w:sz w:val="24"/>
        </w:rPr>
        <w:t xml:space="preserve"> </w:t>
      </w:r>
      <w:r>
        <w:rPr>
          <w:rFonts w:ascii="Times New Roman" w:hAnsi="Times New Roman"/>
          <w:b w:val="1"/>
          <w:sz w:val="24"/>
        </w:rPr>
        <w:t>no cognates in any other Germanic language</w:t>
      </w:r>
      <w:r>
        <w:rPr>
          <w:rFonts w:ascii="Times New Roman" w:hAnsi="Times New Roman"/>
          <w:sz w:val="24"/>
        </w:rPr>
        <w:t xml:space="preserve">; perhaps a contraction of </w:t>
      </w:r>
      <w:r>
        <w:rPr>
          <w:rFonts w:ascii="Times New Roman" w:hAnsi="Times New Roman"/>
          <w:sz w:val="24"/>
        </w:rPr>
        <w:t>a</w:t>
      </w:r>
      <w:r>
        <w:rPr>
          <w:rFonts w:ascii="Times New Roman" w:hAnsi="Times New Roman"/>
          <w:sz w:val="24"/>
        </w:rPr>
        <w:t xml:space="preserve"> in </w:t>
      </w:r>
      <w:r>
        <w:rPr>
          <w:rFonts w:ascii="Times New Roman" w:hAnsi="Times New Roman"/>
          <w:b w:val="1"/>
          <w:i w:val="1"/>
          <w:sz w:val="24"/>
        </w:rPr>
        <w:t>feore</w:t>
      </w:r>
      <w:r>
        <w:rPr>
          <w:rFonts w:ascii="Times New Roman" w:hAnsi="Times New Roman"/>
          <w:sz w:val="24"/>
        </w:rPr>
        <w:t>, literally «ever in life» (the expression a to fore is common in Old English writings). First element is almost certainly related to Old English a «always, ever</w:t>
      </w:r>
      <w:r>
        <w:rPr>
          <w:rFonts w:ascii="Times New Roman" w:hAnsi="Times New Roman"/>
          <w:sz w:val="24"/>
        </w:rPr>
        <w:t>,</w:t>
      </w:r>
      <w:r>
        <w:rPr>
          <w:rFonts w:ascii="Times New Roman" w:hAnsi="Times New Roman"/>
          <w:sz w:val="24"/>
        </w:rPr>
        <w:t>»</w:t>
      </w:r>
      <w:r>
        <w:rPr>
          <w:rFonts w:ascii="Times New Roman" w:hAnsi="Times New Roman"/>
          <w:sz w:val="24"/>
        </w:rPr>
        <w:t xml:space="preserve"> from Proto-Germanic *aiwi, extended form of PIE root </w:t>
      </w:r>
      <w:r>
        <w:rPr>
          <w:rFonts w:ascii="Times New Roman" w:hAnsi="Times New Roman"/>
          <w:b w:val="1"/>
          <w:sz w:val="24"/>
        </w:rPr>
        <w:t xml:space="preserve">*aiw- </w:t>
      </w:r>
      <w:r>
        <w:rPr>
          <w:rFonts w:ascii="Times New Roman" w:hAnsi="Times New Roman"/>
          <w:sz w:val="24"/>
        </w:rPr>
        <w:t xml:space="preserve">«vital force, life; long life, eternity. »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b w:val="1"/>
          <w:sz w:val="24"/>
        </w:rPr>
        <w:t>.</w:t>
      </w:r>
      <w:r>
        <w:rPr>
          <w:rFonts w:ascii="Times New Roman" w:hAnsi="Times New Roman"/>
          <w:b w:val="1"/>
          <w:sz w:val="24"/>
        </w:rPr>
        <w:t xml:space="preserve"> </w:t>
      </w:r>
      <w:r>
        <w:rPr>
          <w:rFonts w:ascii="Times New Roman" w:hAnsi="Times New Roman"/>
          <w:sz w:val="24"/>
        </w:rPr>
        <w:t>***</w:t>
      </w:r>
    </w:p>
    <w:p w14:paraId="55000000">
      <w:pPr>
        <w:spacing w:after="0" w:line="240" w:lineRule="auto"/>
        <w:ind w:firstLine="284" w:left="567" w:right="567"/>
        <w:jc w:val="both"/>
        <w:rPr>
          <w:rFonts w:ascii="Times New Roman" w:hAnsi="Times New Roman"/>
          <w:sz w:val="24"/>
        </w:rPr>
      </w:pPr>
      <w:r>
        <w:rPr>
          <w:rFonts w:ascii="Times New Roman" w:hAnsi="Times New Roman"/>
          <w:sz w:val="24"/>
        </w:rPr>
        <w:t xml:space="preserve"> Заметим, про обычное и распространённое протославянское </w:t>
      </w:r>
      <w:r>
        <w:rPr>
          <w:rFonts w:ascii="Times New Roman" w:hAnsi="Times New Roman"/>
          <w:sz w:val="24"/>
        </w:rPr>
        <w:t>*aviti</w:t>
      </w:r>
      <w:r>
        <w:rPr>
          <w:rFonts w:ascii="Times New Roman" w:hAnsi="Times New Roman"/>
          <w:sz w:val="24"/>
        </w:rPr>
        <w:t xml:space="preserve"> ничео не упоминается, всё из некого «протогерманского» </w:t>
      </w:r>
      <w:r>
        <w:t xml:space="preserve"> </w:t>
      </w:r>
      <w:r>
        <w:t>*</w:t>
      </w:r>
      <w:r>
        <w:rPr>
          <w:rFonts w:ascii="Times New Roman" w:hAnsi="Times New Roman"/>
          <w:sz w:val="24"/>
        </w:rPr>
        <w:t>aiwi</w:t>
      </w:r>
      <w:r>
        <w:rPr>
          <w:rFonts w:ascii="Times New Roman" w:hAnsi="Times New Roman"/>
          <w:sz w:val="24"/>
        </w:rPr>
        <w:t>.</w:t>
      </w:r>
    </w:p>
    <w:p w14:paraId="56000000">
      <w:pPr>
        <w:spacing w:after="0" w:line="240" w:lineRule="auto"/>
        <w:ind w:firstLine="284" w:left="567" w:right="567"/>
        <w:jc w:val="both"/>
        <w:rPr>
          <w:rFonts w:ascii="Times New Roman" w:hAnsi="Times New Roman"/>
          <w:sz w:val="24"/>
        </w:rPr>
      </w:pPr>
      <w:r>
        <w:rPr>
          <w:rFonts w:ascii="Times New Roman" w:hAnsi="Times New Roman"/>
          <w:sz w:val="24"/>
        </w:rPr>
        <w:t xml:space="preserve">Добавим: санскр. </w:t>
      </w:r>
      <w:r>
        <w:rPr>
          <w:rFonts w:ascii="Times New Roman" w:hAnsi="Times New Roman"/>
          <w:i w:val="1"/>
          <w:sz w:val="24"/>
        </w:rPr>
        <w:t>ā</w:t>
      </w:r>
      <w:r>
        <w:rPr>
          <w:rFonts w:ascii="Times New Roman" w:hAnsi="Times New Roman"/>
          <w:i w:val="1"/>
          <w:sz w:val="24"/>
        </w:rPr>
        <w:t>y</w:t>
      </w:r>
      <w:r>
        <w:rPr>
          <w:rFonts w:ascii="Times New Roman" w:hAnsi="Times New Roman"/>
          <w:i w:val="1"/>
          <w:sz w:val="24"/>
        </w:rPr>
        <w:t>ú</w:t>
      </w:r>
      <w:r>
        <w:rPr>
          <w:rFonts w:ascii="Times New Roman" w:hAnsi="Times New Roman"/>
          <w:sz w:val="24"/>
        </w:rPr>
        <w:t xml:space="preserve"> «жизнь», </w:t>
      </w:r>
      <w:r>
        <w:rPr>
          <w:rFonts w:ascii="Times New Roman" w:hAnsi="Times New Roman"/>
          <w:i w:val="1"/>
          <w:sz w:val="24"/>
        </w:rPr>
        <w:t>h</w:t>
      </w:r>
      <w:r>
        <w:rPr>
          <w:rFonts w:ascii="Times New Roman" w:hAnsi="Times New Roman"/>
          <w:i w:val="1"/>
          <w:sz w:val="24"/>
        </w:rPr>
        <w:t>avaha</w:t>
      </w:r>
      <w:r>
        <w:rPr>
          <w:rFonts w:ascii="Times New Roman" w:hAnsi="Times New Roman"/>
          <w:sz w:val="24"/>
        </w:rPr>
        <w:t xml:space="preserve"> (пендж.) - случай... авестийское </w:t>
      </w:r>
      <w:r>
        <w:rPr>
          <w:rFonts w:ascii="Times New Roman" w:hAnsi="Times New Roman"/>
          <w:i w:val="1"/>
          <w:sz w:val="24"/>
        </w:rPr>
        <w:t>ayu</w:t>
      </w:r>
      <w:r>
        <w:rPr>
          <w:rFonts w:ascii="Times New Roman" w:hAnsi="Times New Roman"/>
          <w:sz w:val="24"/>
        </w:rPr>
        <w:t xml:space="preserve"> «возраст», греческое </w:t>
      </w:r>
      <w:r>
        <w:rPr>
          <w:rFonts w:ascii="Times New Roman" w:hAnsi="Times New Roman"/>
          <w:b w:val="1"/>
          <w:i w:val="1"/>
          <w:sz w:val="24"/>
        </w:rPr>
        <w:t>aion</w:t>
      </w:r>
      <w:r>
        <w:rPr>
          <w:rFonts w:ascii="Times New Roman" w:hAnsi="Times New Roman"/>
          <w:sz w:val="24"/>
        </w:rPr>
        <w:t xml:space="preserve"> – возраст», жизненная сила», «поколение», латинское </w:t>
      </w:r>
      <w:r>
        <w:rPr>
          <w:rFonts w:ascii="Times New Roman" w:hAnsi="Times New Roman"/>
          <w:b w:val="1"/>
          <w:i w:val="1"/>
          <w:sz w:val="24"/>
        </w:rPr>
        <w:t>aevum</w:t>
      </w:r>
      <w:r>
        <w:rPr>
          <w:rFonts w:ascii="Times New Roman" w:hAnsi="Times New Roman"/>
          <w:sz w:val="24"/>
        </w:rPr>
        <w:t xml:space="preserve">, готское </w:t>
      </w:r>
      <w:r>
        <w:rPr>
          <w:rFonts w:ascii="Times New Roman" w:hAnsi="Times New Roman"/>
          <w:b w:val="1"/>
          <w:i w:val="1"/>
          <w:sz w:val="24"/>
        </w:rPr>
        <w:t>aiws</w:t>
      </w:r>
      <w:r>
        <w:rPr>
          <w:rFonts w:ascii="Times New Roman" w:hAnsi="Times New Roman"/>
          <w:sz w:val="24"/>
        </w:rPr>
        <w:t xml:space="preserve"> – «возраст».</w:t>
      </w:r>
      <w:r>
        <w:t xml:space="preserve"> </w:t>
      </w:r>
      <w:r>
        <w:t xml:space="preserve"> </w:t>
      </w:r>
      <w:r>
        <w:rPr>
          <w:rFonts w:ascii="Times New Roman" w:hAnsi="Times New Roman"/>
          <w:sz w:val="24"/>
        </w:rPr>
        <w:t>А также</w:t>
      </w:r>
      <w:r>
        <w:t xml:space="preserve"> </w:t>
      </w:r>
      <w:r>
        <w:rPr>
          <w:rFonts w:ascii="Times New Roman" w:hAnsi="Times New Roman"/>
          <w:b w:val="1"/>
          <w:sz w:val="24"/>
        </w:rPr>
        <w:t>év</w:t>
      </w:r>
      <w:r>
        <w:rPr>
          <w:rFonts w:ascii="Times New Roman" w:hAnsi="Times New Roman"/>
          <w:sz w:val="24"/>
        </w:rPr>
        <w:t xml:space="preserve"> [эв] (венг.) – </w:t>
      </w:r>
      <w:r>
        <w:rPr>
          <w:rFonts w:ascii="Times New Roman" w:hAnsi="Times New Roman"/>
          <w:i w:val="1"/>
          <w:sz w:val="24"/>
        </w:rPr>
        <w:t>год</w:t>
      </w:r>
      <w:r>
        <w:rPr>
          <w:rFonts w:ascii="Times New Roman" w:hAnsi="Times New Roman"/>
          <w:sz w:val="24"/>
        </w:rPr>
        <w:t xml:space="preserve">; </w:t>
      </w:r>
      <w:r>
        <w:rPr>
          <w:rFonts w:ascii="Times New Roman" w:hAnsi="Times New Roman"/>
          <w:b w:val="1"/>
          <w:i w:val="1"/>
          <w:sz w:val="24"/>
        </w:rPr>
        <w:t>ay</w:t>
      </w:r>
      <w:r>
        <w:rPr>
          <w:rFonts w:ascii="Times New Roman" w:hAnsi="Times New Roman"/>
          <w:sz w:val="24"/>
        </w:rPr>
        <w:t xml:space="preserve"> </w:t>
      </w:r>
      <w:r>
        <w:rPr>
          <w:rFonts w:ascii="Times New Roman" w:hAnsi="Times New Roman"/>
          <w:b w:val="1"/>
          <w:i w:val="1"/>
          <w:sz w:val="24"/>
        </w:rPr>
        <w:t>[ай]</w:t>
      </w:r>
      <w:r>
        <w:rPr>
          <w:rFonts w:ascii="Times New Roman" w:hAnsi="Times New Roman"/>
          <w:sz w:val="24"/>
        </w:rPr>
        <w:t xml:space="preserve"> (тур., азер.), </w:t>
      </w:r>
      <w:r>
        <w:rPr>
          <w:rFonts w:ascii="Times New Roman" w:hAnsi="Times New Roman"/>
          <w:b w:val="1"/>
          <w:i w:val="1"/>
          <w:sz w:val="24"/>
        </w:rPr>
        <w:t>oy</w:t>
      </w:r>
      <w:r>
        <w:rPr>
          <w:rFonts w:ascii="Times New Roman" w:hAnsi="Times New Roman"/>
          <w:sz w:val="24"/>
        </w:rPr>
        <w:t xml:space="preserve"> (узб.), </w:t>
      </w:r>
      <w:r>
        <w:rPr>
          <w:rFonts w:ascii="Times New Roman" w:hAnsi="Times New Roman"/>
          <w:b w:val="1"/>
          <w:i w:val="1"/>
          <w:sz w:val="24"/>
        </w:rPr>
        <w:t>aý</w:t>
      </w:r>
      <w:r>
        <w:rPr>
          <w:rFonts w:ascii="Times New Roman" w:hAnsi="Times New Roman"/>
          <w:sz w:val="24"/>
        </w:rPr>
        <w:t xml:space="preserve"> (туркмен.), </w:t>
      </w:r>
      <w:r>
        <w:rPr>
          <w:rFonts w:ascii="Times New Roman" w:hAnsi="Times New Roman"/>
          <w:b w:val="1"/>
          <w:i w:val="1"/>
          <w:sz w:val="24"/>
        </w:rPr>
        <w:t xml:space="preserve">ай </w:t>
      </w:r>
      <w:r>
        <w:rPr>
          <w:rFonts w:ascii="Times New Roman" w:hAnsi="Times New Roman"/>
          <w:sz w:val="24"/>
        </w:rPr>
        <w:t xml:space="preserve">(тат., каз., кирг.) </w:t>
      </w:r>
      <w:r>
        <w:rPr>
          <w:rFonts w:ascii="Times New Roman" w:hAnsi="Times New Roman"/>
          <w:sz w:val="24"/>
        </w:rPr>
        <w:t>–</w:t>
      </w:r>
      <w:r>
        <w:rPr>
          <w:rFonts w:ascii="Times New Roman" w:hAnsi="Times New Roman"/>
          <w:sz w:val="24"/>
        </w:rPr>
        <w:t xml:space="preserve"> </w:t>
      </w:r>
      <w:r>
        <w:rPr>
          <w:rFonts w:ascii="Times New Roman" w:hAnsi="Times New Roman"/>
          <w:i w:val="1"/>
          <w:sz w:val="24"/>
        </w:rPr>
        <w:t>месяц</w:t>
      </w:r>
      <w:r>
        <w:rPr>
          <w:rFonts w:ascii="Times New Roman" w:hAnsi="Times New Roman"/>
          <w:sz w:val="24"/>
        </w:rPr>
        <w:t>.</w:t>
      </w:r>
    </w:p>
    <w:p w14:paraId="57000000">
      <w:pPr>
        <w:spacing w:after="0" w:line="240" w:lineRule="auto"/>
        <w:ind w:firstLine="284" w:left="567" w:right="567"/>
        <w:jc w:val="both"/>
        <w:rPr>
          <w:rFonts w:ascii="Times New Roman" w:hAnsi="Times New Roman"/>
          <w:sz w:val="24"/>
        </w:rPr>
      </w:pPr>
      <w:r>
        <w:rPr>
          <w:rFonts w:ascii="Times New Roman" w:hAnsi="Times New Roman"/>
          <w:b w:val="1"/>
          <w:sz w:val="24"/>
        </w:rPr>
        <w:t>Never</w:t>
      </w:r>
      <w:r>
        <w:rPr>
          <w:rFonts w:ascii="Times New Roman" w:hAnsi="Times New Roman"/>
          <w:b w:val="1"/>
          <w:sz w:val="24"/>
        </w:rPr>
        <w:t xml:space="preserve"> </w:t>
      </w:r>
      <w:r>
        <w:rPr>
          <w:rFonts w:ascii="Times New Roman" w:hAnsi="Times New Roman"/>
          <w:sz w:val="24"/>
        </w:rPr>
        <w:t>(англ.)</w:t>
      </w:r>
      <w:r>
        <w:rPr>
          <w:rFonts w:ascii="Times New Roman" w:hAnsi="Times New Roman"/>
          <w:b w:val="1"/>
          <w:sz w:val="24"/>
        </w:rPr>
        <w:t xml:space="preserve"> – </w:t>
      </w:r>
      <w:r>
        <w:rPr>
          <w:rFonts w:ascii="Times New Roman" w:hAnsi="Times New Roman"/>
          <w:i w:val="1"/>
          <w:sz w:val="24"/>
        </w:rPr>
        <w:t>никогда, ни разу</w:t>
      </w:r>
      <w:r>
        <w:rPr>
          <w:rFonts w:ascii="Times New Roman" w:hAnsi="Times New Roman"/>
          <w:i w:val="1"/>
          <w:sz w:val="24"/>
        </w:rPr>
        <w:t xml:space="preserve"> (</w:t>
      </w:r>
      <w:r>
        <w:rPr>
          <w:rFonts w:ascii="Times New Roman" w:hAnsi="Times New Roman"/>
          <w:b w:val="1"/>
          <w:i w:val="1"/>
          <w:sz w:val="24"/>
        </w:rPr>
        <w:t>ne</w:t>
      </w:r>
      <w:r>
        <w:rPr>
          <w:rFonts w:ascii="Times New Roman" w:hAnsi="Times New Roman"/>
          <w:b w:val="1"/>
          <w:i w:val="1"/>
          <w:sz w:val="24"/>
        </w:rPr>
        <w:t>+</w:t>
      </w:r>
      <w:r>
        <w:rPr>
          <w:rFonts w:ascii="Times New Roman" w:hAnsi="Times New Roman"/>
          <w:b w:val="1"/>
          <w:i w:val="1"/>
          <w:sz w:val="24"/>
        </w:rPr>
        <w:t>ever</w:t>
      </w:r>
      <w:r>
        <w:rPr>
          <w:rFonts w:ascii="Times New Roman" w:hAnsi="Times New Roman"/>
          <w:i w:val="1"/>
          <w:sz w:val="24"/>
        </w:rPr>
        <w:t>)</w:t>
      </w:r>
      <w:r>
        <w:rPr>
          <w:rFonts w:ascii="Times New Roman" w:hAnsi="Times New Roman"/>
          <w:sz w:val="24"/>
        </w:rPr>
        <w:t xml:space="preserve">:  </w:t>
      </w:r>
    </w:p>
    <w:p w14:paraId="58000000">
      <w:pPr>
        <w:spacing w:after="0" w:line="240" w:lineRule="auto"/>
        <w:ind w:firstLine="284" w:left="567" w:right="567"/>
        <w:jc w:val="both"/>
        <w:rPr>
          <w:rFonts w:ascii="Calibri" w:hAnsi="Calibri"/>
          <w:sz w:val="24"/>
        </w:rPr>
      </w:pPr>
      <w:r>
        <w:rPr>
          <w:rFonts w:ascii="Times New Roman" w:hAnsi="Times New Roman"/>
          <w:sz w:val="24"/>
        </w:rPr>
        <w:t>«Næfre «never</w:t>
      </w:r>
      <w:r>
        <w:rPr>
          <w:rFonts w:ascii="Times New Roman" w:hAnsi="Times New Roman"/>
          <w:sz w:val="24"/>
        </w:rPr>
        <w:t>,»</w:t>
      </w:r>
      <w:r>
        <w:rPr>
          <w:rFonts w:ascii="Times New Roman" w:hAnsi="Times New Roman"/>
          <w:sz w:val="24"/>
        </w:rPr>
        <w:t xml:space="preserve"> compound of </w:t>
      </w:r>
      <w:r>
        <w:rPr>
          <w:rFonts w:ascii="Times New Roman" w:hAnsi="Times New Roman"/>
          <w:b w:val="1"/>
          <w:sz w:val="24"/>
        </w:rPr>
        <w:t>ne</w:t>
      </w:r>
      <w:r>
        <w:rPr>
          <w:rFonts w:ascii="Times New Roman" w:hAnsi="Times New Roman"/>
          <w:sz w:val="24"/>
        </w:rPr>
        <w:t xml:space="preserve"> «not, no» (from PIE root *ne- «not») + </w:t>
      </w:r>
      <w:r>
        <w:rPr>
          <w:rFonts w:ascii="Times New Roman" w:hAnsi="Times New Roman"/>
          <w:b w:val="1"/>
          <w:sz w:val="24"/>
        </w:rPr>
        <w:t>æfre</w:t>
      </w:r>
      <w:r>
        <w:rPr>
          <w:rFonts w:ascii="Times New Roman" w:hAnsi="Times New Roman"/>
          <w:sz w:val="24"/>
        </w:rPr>
        <w:t xml:space="preserve"> «ever» (see</w:t>
      </w:r>
      <w:r>
        <w:rPr>
          <w:rFonts w:ascii="Times New Roman" w:hAnsi="Times New Roman"/>
          <w:i w:val="1"/>
          <w:sz w:val="24"/>
        </w:rPr>
        <w:t xml:space="preserve"> ever</w:t>
      </w:r>
      <w:r>
        <w:rPr>
          <w:rFonts w:ascii="Times New Roman" w:hAnsi="Times New Roman"/>
          <w:sz w:val="24"/>
        </w:rPr>
        <w:t xml:space="preserve">».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sz w:val="24"/>
        </w:rPr>
        <w:t>. ***</w:t>
      </w:r>
      <w:r>
        <w:rPr>
          <w:rFonts w:ascii="Times New Roman" w:hAnsi="Times New Roman"/>
          <w:sz w:val="24"/>
        </w:rPr>
        <w:t xml:space="preserve"> </w:t>
      </w:r>
      <w:r>
        <w:rPr>
          <w:rFonts w:ascii="Calibri" w:hAnsi="Calibri"/>
          <w:sz w:val="24"/>
        </w:rPr>
        <w:t xml:space="preserve">         </w:t>
      </w:r>
    </w:p>
    <w:p w14:paraId="59000000">
      <w:pPr>
        <w:spacing w:after="0" w:line="240" w:lineRule="auto"/>
        <w:ind w:firstLine="284" w:left="567" w:right="567"/>
        <w:jc w:val="both"/>
        <w:rPr>
          <w:rFonts w:ascii="Times New Roman" w:hAnsi="Times New Roman"/>
          <w:i w:val="1"/>
          <w:sz w:val="24"/>
        </w:rPr>
      </w:pPr>
      <w:r>
        <w:rPr>
          <w:rFonts w:ascii="Calibri" w:hAnsi="Calibri"/>
        </w:rPr>
        <w:t xml:space="preserve"> </w:t>
      </w:r>
      <w:r>
        <w:rPr>
          <w:rFonts w:ascii="Times New Roman" w:hAnsi="Times New Roman"/>
          <w:b w:val="1"/>
          <w:sz w:val="24"/>
        </w:rPr>
        <w:t>Ja</w:t>
      </w:r>
      <w:r>
        <w:rPr>
          <w:rFonts w:ascii="Times New Roman" w:hAnsi="Times New Roman"/>
          <w:b w:val="1"/>
          <w:i w:val="1"/>
          <w:sz w:val="24"/>
        </w:rPr>
        <w:t xml:space="preserve"> </w:t>
      </w:r>
      <w:r>
        <w:rPr>
          <w:rFonts w:ascii="Times New Roman" w:hAnsi="Times New Roman"/>
          <w:sz w:val="24"/>
        </w:rPr>
        <w:t xml:space="preserve">(нем, дат, </w:t>
      </w:r>
      <w:r>
        <w:rPr>
          <w:rFonts w:ascii="Times New Roman" w:hAnsi="Times New Roman"/>
          <w:sz w:val="24"/>
        </w:rPr>
        <w:t>норв.,</w:t>
      </w:r>
      <w:r>
        <w:rPr>
          <w:rFonts w:ascii="Times New Roman" w:hAnsi="Times New Roman"/>
          <w:sz w:val="24"/>
        </w:rPr>
        <w:t xml:space="preserve"> швед., дат., голл.), </w:t>
      </w:r>
      <w:r>
        <w:rPr>
          <w:rFonts w:ascii="Times New Roman" w:hAnsi="Times New Roman"/>
          <w:b w:val="1"/>
          <w:i w:val="1"/>
          <w:sz w:val="24"/>
        </w:rPr>
        <w:t>yes</w:t>
      </w:r>
      <w:r>
        <w:rPr>
          <w:rFonts w:ascii="Times New Roman" w:hAnsi="Times New Roman"/>
          <w:sz w:val="24"/>
        </w:rPr>
        <w:t xml:space="preserve"> (англ.),</w:t>
      </w:r>
      <w:r>
        <w:rPr>
          <w:rFonts w:ascii="Calibri" w:hAnsi="Calibri"/>
        </w:rPr>
        <w:t xml:space="preserve"> </w:t>
      </w:r>
      <w:r>
        <w:rPr>
          <w:rFonts w:ascii="Times New Roman" w:hAnsi="Times New Roman"/>
          <w:b w:val="1"/>
          <w:i w:val="1"/>
          <w:sz w:val="24"/>
        </w:rPr>
        <w:t>oui</w:t>
      </w:r>
      <w:r>
        <w:rPr>
          <w:rFonts w:ascii="Times New Roman" w:hAnsi="Times New Roman"/>
          <w:sz w:val="24"/>
        </w:rPr>
        <w:t xml:space="preserve"> (франц.) – «да», то есть «явно», см. </w:t>
      </w:r>
      <w:r>
        <w:rPr>
          <w:rFonts w:ascii="Times New Roman" w:hAnsi="Times New Roman"/>
          <w:b w:val="1"/>
          <w:i w:val="1"/>
          <w:sz w:val="24"/>
        </w:rPr>
        <w:t>ou</w:t>
      </w:r>
      <w:r>
        <w:rPr>
          <w:rFonts w:ascii="Times New Roman" w:hAnsi="Times New Roman"/>
          <w:b w:val="1"/>
          <w:i w:val="1"/>
          <w:sz w:val="24"/>
        </w:rPr>
        <w:t>ï</w:t>
      </w:r>
      <w:r>
        <w:rPr>
          <w:rFonts w:ascii="Times New Roman" w:hAnsi="Times New Roman"/>
          <w:b w:val="1"/>
          <w:i w:val="1"/>
          <w:sz w:val="24"/>
        </w:rPr>
        <w:t>r</w:t>
      </w:r>
      <w:r>
        <w:rPr>
          <w:rFonts w:ascii="Times New Roman" w:hAnsi="Times New Roman"/>
          <w:sz w:val="24"/>
        </w:rPr>
        <w:t xml:space="preserve"> (франц.),</w:t>
      </w:r>
      <w:r>
        <w:rPr>
          <w:rFonts w:ascii="Calibri" w:hAnsi="Calibri"/>
        </w:rPr>
        <w:t xml:space="preserve"> </w:t>
      </w:r>
      <w:r>
        <w:rPr>
          <w:rFonts w:ascii="Times New Roman" w:hAnsi="Times New Roman"/>
          <w:b w:val="1"/>
          <w:i w:val="1"/>
          <w:sz w:val="24"/>
        </w:rPr>
        <w:t>ouvir</w:t>
      </w:r>
      <w:r>
        <w:rPr>
          <w:rFonts w:ascii="Times New Roman" w:hAnsi="Times New Roman"/>
          <w:sz w:val="24"/>
        </w:rPr>
        <w:t xml:space="preserve"> (порт.)</w:t>
      </w:r>
      <w:r>
        <w:rPr>
          <w:rFonts w:ascii="Calibri" w:hAnsi="Calibri"/>
        </w:rPr>
        <w:t xml:space="preserve"> </w:t>
      </w:r>
      <w:r>
        <w:rPr>
          <w:rFonts w:ascii="Times New Roman" w:hAnsi="Times New Roman"/>
          <w:b w:val="1"/>
          <w:i w:val="1"/>
          <w:sz w:val="24"/>
        </w:rPr>
        <w:t>o</w:t>
      </w:r>
      <w:r>
        <w:rPr>
          <w:rFonts w:ascii="Times New Roman" w:hAnsi="Times New Roman"/>
          <w:b w:val="1"/>
          <w:i w:val="1"/>
          <w:sz w:val="24"/>
        </w:rPr>
        <w:t>í</w:t>
      </w:r>
      <w:r>
        <w:rPr>
          <w:rFonts w:ascii="Times New Roman" w:hAnsi="Times New Roman"/>
          <w:b w:val="1"/>
          <w:i w:val="1"/>
          <w:sz w:val="24"/>
        </w:rPr>
        <w:t>r</w:t>
      </w:r>
      <w:r>
        <w:rPr>
          <w:rFonts w:ascii="Times New Roman" w:hAnsi="Times New Roman"/>
          <w:sz w:val="24"/>
        </w:rPr>
        <w:t xml:space="preserve"> (исп.), – слушать,</w:t>
      </w:r>
      <w:r>
        <w:rPr>
          <w:rFonts w:ascii="Times New Roman" w:hAnsi="Times New Roman"/>
          <w:b w:val="1"/>
          <w:i w:val="1"/>
          <w:sz w:val="24"/>
        </w:rPr>
        <w:t xml:space="preserve"> </w:t>
      </w:r>
      <w:r>
        <w:rPr>
          <w:rFonts w:ascii="Times New Roman" w:hAnsi="Times New Roman"/>
          <w:b w:val="1"/>
          <w:i w:val="1"/>
          <w:sz w:val="24"/>
        </w:rPr>
        <w:t>jemals</w:t>
      </w:r>
      <w:r>
        <w:rPr>
          <w:rFonts w:ascii="Times New Roman" w:hAnsi="Times New Roman"/>
          <w:sz w:val="24"/>
        </w:rPr>
        <w:t xml:space="preserve"> (нем.) – </w:t>
      </w:r>
      <w:r>
        <w:rPr>
          <w:rFonts w:ascii="Times New Roman" w:hAnsi="Times New Roman"/>
          <w:i w:val="1"/>
          <w:sz w:val="24"/>
        </w:rPr>
        <w:t xml:space="preserve">когда-либо. </w:t>
      </w:r>
    </w:p>
    <w:p w14:paraId="5A000000">
      <w:pPr>
        <w:spacing w:after="0" w:line="240" w:lineRule="auto"/>
        <w:ind w:firstLine="284" w:left="567" w:right="567"/>
        <w:jc w:val="both"/>
        <w:rPr>
          <w:rFonts w:ascii="Times New Roman" w:hAnsi="Times New Roman"/>
          <w:sz w:val="24"/>
        </w:rPr>
      </w:pPr>
      <w:r>
        <w:rPr>
          <w:rFonts w:ascii="Calibri" w:hAnsi="Calibri"/>
          <w:color w:themeColor="accent2" w:themeShade="80" w:val="642523"/>
          <w:sz w:val="24"/>
        </w:rPr>
        <w:t xml:space="preserve">  </w:t>
      </w:r>
      <w:r>
        <w:rPr>
          <w:rFonts w:ascii="Times New Roman" w:hAnsi="Times New Roman"/>
          <w:sz w:val="24"/>
        </w:rPr>
        <w:t xml:space="preserve">Английские </w:t>
      </w:r>
      <w:r>
        <w:rPr>
          <w:rFonts w:ascii="Times New Roman" w:hAnsi="Times New Roman"/>
          <w:b w:val="1"/>
          <w:i w:val="1"/>
          <w:sz w:val="24"/>
        </w:rPr>
        <w:t>ever</w:t>
      </w:r>
      <w:r>
        <w:rPr>
          <w:rFonts w:ascii="Times New Roman" w:hAnsi="Times New Roman"/>
          <w:b w:val="1"/>
          <w:i w:val="1"/>
          <w:sz w:val="24"/>
        </w:rPr>
        <w:t xml:space="preserve"> </w:t>
      </w:r>
      <w:r>
        <w:rPr>
          <w:rFonts w:ascii="Times New Roman" w:hAnsi="Times New Roman"/>
          <w:sz w:val="24"/>
        </w:rPr>
        <w:t xml:space="preserve">(всегда, вечно),  </w:t>
      </w:r>
      <w:r>
        <w:rPr>
          <w:rFonts w:ascii="Times New Roman" w:hAnsi="Times New Roman"/>
          <w:b w:val="1"/>
          <w:i w:val="1"/>
          <w:sz w:val="24"/>
        </w:rPr>
        <w:t>never</w:t>
      </w:r>
      <w:r>
        <w:rPr>
          <w:rFonts w:ascii="Times New Roman" w:hAnsi="Times New Roman"/>
          <w:sz w:val="24"/>
        </w:rPr>
        <w:t xml:space="preserve"> (никогда), </w:t>
      </w:r>
      <w:r>
        <w:rPr>
          <w:rFonts w:ascii="Times New Roman" w:hAnsi="Times New Roman"/>
          <w:b w:val="1"/>
          <w:i w:val="1"/>
          <w:sz w:val="24"/>
        </w:rPr>
        <w:t>forever</w:t>
      </w:r>
      <w:r>
        <w:rPr>
          <w:rFonts w:ascii="Times New Roman" w:hAnsi="Times New Roman"/>
          <w:sz w:val="24"/>
        </w:rPr>
        <w:t xml:space="preserve"> (навсегда),</w:t>
      </w:r>
      <w:r>
        <w:rPr>
          <w:rFonts w:ascii="Times New Roman" w:hAnsi="Times New Roman"/>
          <w:b w:val="1"/>
          <w:i w:val="1"/>
          <w:sz w:val="24"/>
        </w:rPr>
        <w:t xml:space="preserve"> </w:t>
      </w:r>
      <w:r>
        <w:rPr>
          <w:rFonts w:ascii="Times New Roman" w:hAnsi="Times New Roman"/>
          <w:b w:val="1"/>
          <w:i w:val="1"/>
          <w:sz w:val="24"/>
        </w:rPr>
        <w:t>wh</w:t>
      </w:r>
      <w:r>
        <w:rPr>
          <w:rFonts w:ascii="Times New Roman" w:hAnsi="Times New Roman"/>
          <w:b w:val="1"/>
          <w:i w:val="1"/>
          <w:sz w:val="24"/>
        </w:rPr>
        <w:t>е</w:t>
      </w:r>
      <w:r>
        <w:rPr>
          <w:rFonts w:ascii="Times New Roman" w:hAnsi="Times New Roman"/>
          <w:b w:val="1"/>
          <w:i w:val="1"/>
          <w:sz w:val="24"/>
        </w:rPr>
        <w:t>never</w:t>
      </w:r>
      <w:r>
        <w:rPr>
          <w:rFonts w:ascii="Times New Roman" w:hAnsi="Times New Roman"/>
          <w:sz w:val="24"/>
        </w:rPr>
        <w:t xml:space="preserve"> (когда-либо) соответствуют русскому «году» (године) в сочетании с </w:t>
      </w:r>
      <w:r>
        <w:rPr>
          <w:rFonts w:ascii="Times New Roman" w:hAnsi="Times New Roman"/>
          <w:i w:val="1"/>
          <w:sz w:val="24"/>
        </w:rPr>
        <w:t>всегда</w:t>
      </w:r>
      <w:r>
        <w:rPr>
          <w:rFonts w:ascii="Times New Roman" w:hAnsi="Times New Roman"/>
          <w:sz w:val="24"/>
        </w:rPr>
        <w:t xml:space="preserve"> «все-года), когда («кои»-года) и т.п., в соответствии с понятием «года-годины» </w:t>
      </w:r>
      <w:r>
        <w:rPr>
          <w:rFonts w:ascii="Times New Roman" w:hAnsi="Times New Roman"/>
          <w:sz w:val="24"/>
        </w:rPr>
        <w:t xml:space="preserve">- </w:t>
      </w:r>
      <w:r>
        <w:rPr>
          <w:rFonts w:ascii="Times New Roman" w:hAnsi="Times New Roman"/>
          <w:sz w:val="24"/>
        </w:rPr>
        <w:t xml:space="preserve">просто </w:t>
      </w:r>
      <w:r>
        <w:rPr>
          <w:rFonts w:ascii="Times New Roman" w:hAnsi="Times New Roman"/>
          <w:i w:val="1"/>
          <w:sz w:val="24"/>
        </w:rPr>
        <w:t>временного отрезка</w:t>
      </w:r>
      <w:r>
        <w:rPr>
          <w:rFonts w:ascii="Times New Roman" w:hAnsi="Times New Roman"/>
          <w:sz w:val="24"/>
        </w:rPr>
        <w:t>.</w:t>
      </w:r>
    </w:p>
    <w:p w14:paraId="5B000000">
      <w:pPr>
        <w:spacing w:after="0" w:line="240" w:lineRule="auto"/>
        <w:ind w:firstLine="284" w:left="567" w:right="567"/>
        <w:jc w:val="both"/>
        <w:rPr>
          <w:rFonts w:ascii="Times New Roman" w:hAnsi="Times New Roman"/>
          <w:sz w:val="24"/>
        </w:rPr>
      </w:pPr>
      <w:r>
        <w:rPr>
          <w:rFonts w:ascii="Times New Roman" w:hAnsi="Times New Roman"/>
          <w:sz w:val="24"/>
        </w:rPr>
        <w:t xml:space="preserve"> Понятно, что в романских языках оно также есть:  </w:t>
      </w:r>
      <w:r>
        <w:rPr>
          <w:rFonts w:ascii="Times New Roman" w:hAnsi="Times New Roman"/>
          <w:b w:val="1"/>
          <w:i w:val="1"/>
          <w:sz w:val="24"/>
        </w:rPr>
        <w:t>giammai</w:t>
      </w:r>
      <w:r>
        <w:rPr>
          <w:rFonts w:ascii="Times New Roman" w:hAnsi="Times New Roman"/>
          <w:sz w:val="24"/>
        </w:rPr>
        <w:t xml:space="preserve"> (итал.),</w:t>
      </w:r>
      <w:r>
        <w:rPr>
          <w:rFonts w:ascii="Times New Roman" w:hAnsi="Times New Roman"/>
          <w:b w:val="1"/>
          <w:i w:val="1"/>
          <w:sz w:val="24"/>
        </w:rPr>
        <w:t xml:space="preserve"> </w:t>
      </w:r>
      <w:r>
        <w:rPr>
          <w:rFonts w:ascii="Times New Roman" w:hAnsi="Times New Roman"/>
          <w:b w:val="1"/>
          <w:i w:val="1"/>
          <w:sz w:val="24"/>
        </w:rPr>
        <w:t>jamais</w:t>
      </w:r>
      <w:r>
        <w:rPr>
          <w:rFonts w:ascii="Times New Roman" w:hAnsi="Times New Roman"/>
          <w:sz w:val="24"/>
        </w:rPr>
        <w:t xml:space="preserve"> (франц.), </w:t>
      </w:r>
      <w:r>
        <w:rPr>
          <w:rFonts w:ascii="Times New Roman" w:hAnsi="Times New Roman"/>
          <w:b w:val="1"/>
          <w:i w:val="1"/>
          <w:sz w:val="24"/>
        </w:rPr>
        <w:t>jamas</w:t>
      </w:r>
      <w:r>
        <w:rPr>
          <w:rFonts w:ascii="Times New Roman" w:hAnsi="Times New Roman"/>
          <w:sz w:val="24"/>
        </w:rPr>
        <w:t xml:space="preserve"> (исп.) из </w:t>
      </w:r>
      <w:r>
        <w:rPr>
          <w:rFonts w:ascii="Times New Roman" w:hAnsi="Times New Roman"/>
          <w:b w:val="1"/>
          <w:i w:val="1"/>
          <w:sz w:val="24"/>
        </w:rPr>
        <w:t>iam</w:t>
      </w:r>
      <w:r>
        <w:rPr>
          <w:rFonts w:ascii="Times New Roman" w:hAnsi="Times New Roman"/>
          <w:sz w:val="24"/>
        </w:rPr>
        <w:t xml:space="preserve"> (лат.). </w:t>
      </w:r>
      <w:r>
        <w:rPr>
          <w:rFonts w:ascii="Times New Roman" w:hAnsi="Times New Roman"/>
          <w:b w:val="1"/>
          <w:i w:val="1"/>
          <w:sz w:val="24"/>
        </w:rPr>
        <w:t>Si</w:t>
      </w:r>
      <w:r>
        <w:rPr>
          <w:rFonts w:ascii="Times New Roman" w:hAnsi="Times New Roman"/>
          <w:b w:val="1"/>
          <w:i w:val="1"/>
          <w:sz w:val="24"/>
        </w:rPr>
        <w:t xml:space="preserve"> </w:t>
      </w:r>
      <w:r>
        <w:rPr>
          <w:rFonts w:ascii="Times New Roman" w:hAnsi="Times New Roman"/>
          <w:b w:val="1"/>
          <w:i w:val="1"/>
          <w:sz w:val="24"/>
        </w:rPr>
        <w:t>jamais</w:t>
      </w:r>
      <w:r>
        <w:rPr>
          <w:rFonts w:ascii="Times New Roman" w:hAnsi="Times New Roman"/>
          <w:sz w:val="24"/>
        </w:rPr>
        <w:t xml:space="preserve"> (франц.) – </w:t>
      </w:r>
      <w:r>
        <w:rPr>
          <w:rFonts w:ascii="Times New Roman" w:hAnsi="Times New Roman"/>
          <w:sz w:val="24"/>
        </w:rPr>
        <w:t xml:space="preserve">(если) </w:t>
      </w:r>
      <w:r>
        <w:rPr>
          <w:rFonts w:ascii="Times New Roman" w:hAnsi="Times New Roman"/>
          <w:i w:val="1"/>
          <w:sz w:val="24"/>
        </w:rPr>
        <w:t>когда-либо</w:t>
      </w:r>
      <w:r>
        <w:rPr>
          <w:rFonts w:ascii="Times New Roman" w:hAnsi="Times New Roman"/>
          <w:sz w:val="24"/>
        </w:rPr>
        <w:t>.</w:t>
      </w:r>
    </w:p>
    <w:p w14:paraId="5C000000">
      <w:pPr>
        <w:spacing w:after="0" w:line="240" w:lineRule="auto"/>
        <w:ind w:firstLine="284" w:left="567" w:right="567"/>
        <w:jc w:val="both"/>
        <w:rPr>
          <w:rFonts w:ascii="Times New Roman" w:hAnsi="Times New Roman"/>
          <w:sz w:val="24"/>
        </w:rPr>
      </w:pPr>
      <w:r>
        <w:rPr>
          <w:rFonts w:ascii="Times New Roman" w:hAnsi="Times New Roman"/>
          <w:b w:val="1"/>
          <w:i w:val="1"/>
          <w:sz w:val="24"/>
        </w:rPr>
        <w:t>Jam</w:t>
      </w:r>
      <w:r>
        <w:rPr>
          <w:rFonts w:ascii="Times New Roman" w:hAnsi="Times New Roman"/>
          <w:sz w:val="24"/>
        </w:rPr>
        <w:t xml:space="preserve"> (лат.) – </w:t>
      </w:r>
      <w:r>
        <w:rPr>
          <w:rFonts w:ascii="Times New Roman" w:hAnsi="Times New Roman"/>
          <w:i w:val="1"/>
          <w:sz w:val="24"/>
        </w:rPr>
        <w:t>уже</w:t>
      </w:r>
      <w:r>
        <w:rPr>
          <w:rFonts w:ascii="Times New Roman" w:hAnsi="Times New Roman"/>
          <w:sz w:val="24"/>
        </w:rPr>
        <w:t xml:space="preserve">, от которого растут ноги у старофранцузского </w:t>
      </w:r>
      <w:r>
        <w:rPr>
          <w:rFonts w:ascii="Times New Roman" w:hAnsi="Times New Roman"/>
          <w:b w:val="1"/>
          <w:i w:val="1"/>
          <w:sz w:val="24"/>
        </w:rPr>
        <w:t>ja</w:t>
      </w:r>
      <w:r>
        <w:rPr>
          <w:rFonts w:ascii="Times New Roman" w:hAnsi="Times New Roman"/>
          <w:b w:val="1"/>
          <w:i w:val="1"/>
          <w:sz w:val="24"/>
        </w:rPr>
        <w:t xml:space="preserve"> </w:t>
      </w:r>
      <w:r>
        <w:rPr>
          <w:rFonts w:ascii="Times New Roman" w:hAnsi="Times New Roman"/>
          <w:b w:val="1"/>
          <w:i w:val="1"/>
          <w:sz w:val="24"/>
        </w:rPr>
        <w:t>mais</w:t>
      </w:r>
      <w:r>
        <w:rPr>
          <w:rFonts w:ascii="Times New Roman" w:hAnsi="Times New Roman"/>
          <w:sz w:val="24"/>
        </w:rPr>
        <w:t xml:space="preserve"> – </w:t>
      </w:r>
      <w:r>
        <w:rPr>
          <w:rFonts w:ascii="Times New Roman" w:hAnsi="Times New Roman"/>
          <w:i w:val="1"/>
          <w:sz w:val="24"/>
        </w:rPr>
        <w:t>никогда</w:t>
      </w:r>
      <w:r>
        <w:rPr>
          <w:rFonts w:ascii="Times New Roman" w:hAnsi="Times New Roman"/>
          <w:sz w:val="24"/>
        </w:rPr>
        <w:t>, букв. «явь-нет», («</w:t>
      </w:r>
      <w:r>
        <w:rPr>
          <w:rFonts w:ascii="Times New Roman" w:hAnsi="Times New Roman"/>
          <w:sz w:val="24"/>
        </w:rPr>
        <w:t>pas</w:t>
      </w:r>
      <w:r>
        <w:rPr>
          <w:rFonts w:ascii="Times New Roman" w:hAnsi="Times New Roman"/>
          <w:sz w:val="24"/>
        </w:rPr>
        <w:t xml:space="preserve"> </w:t>
      </w:r>
      <w:r>
        <w:rPr>
          <w:rFonts w:ascii="Times New Roman" w:hAnsi="Times New Roman"/>
          <w:sz w:val="24"/>
        </w:rPr>
        <w:t>d</w:t>
      </w:r>
      <w:r>
        <w:rPr>
          <w:rFonts w:ascii="Times New Roman" w:hAnsi="Times New Roman"/>
          <w:sz w:val="24"/>
        </w:rPr>
        <w:t>é</w:t>
      </w:r>
      <w:r>
        <w:rPr>
          <w:rFonts w:ascii="Times New Roman" w:hAnsi="Times New Roman"/>
          <w:sz w:val="24"/>
        </w:rPr>
        <w:t>j</w:t>
      </w:r>
      <w:r>
        <w:rPr>
          <w:rFonts w:ascii="Times New Roman" w:hAnsi="Times New Roman"/>
          <w:sz w:val="24"/>
        </w:rPr>
        <w:t xml:space="preserve">à»). А само </w:t>
      </w:r>
      <w:r>
        <w:rPr>
          <w:rFonts w:ascii="Times New Roman" w:hAnsi="Times New Roman"/>
          <w:b w:val="1"/>
          <w:i w:val="1"/>
          <w:sz w:val="24"/>
        </w:rPr>
        <w:t>d</w:t>
      </w:r>
      <w:r>
        <w:rPr>
          <w:rFonts w:ascii="Times New Roman" w:hAnsi="Times New Roman"/>
          <w:b w:val="1"/>
          <w:i w:val="1"/>
          <w:sz w:val="24"/>
        </w:rPr>
        <w:t>é</w:t>
      </w:r>
      <w:r>
        <w:rPr>
          <w:rFonts w:ascii="Times New Roman" w:hAnsi="Times New Roman"/>
          <w:b w:val="1"/>
          <w:i w:val="1"/>
          <w:sz w:val="24"/>
        </w:rPr>
        <w:t>j</w:t>
      </w:r>
      <w:r>
        <w:rPr>
          <w:rFonts w:ascii="Times New Roman" w:hAnsi="Times New Roman"/>
          <w:b w:val="1"/>
          <w:i w:val="1"/>
          <w:sz w:val="24"/>
        </w:rPr>
        <w:t>à</w:t>
      </w:r>
      <w:r>
        <w:rPr>
          <w:rFonts w:ascii="Times New Roman" w:hAnsi="Times New Roman"/>
          <w:sz w:val="24"/>
        </w:rPr>
        <w:t xml:space="preserve"> (франц.) –</w:t>
      </w:r>
      <w:r>
        <w:rPr>
          <w:rFonts w:ascii="Times New Roman" w:hAnsi="Times New Roman"/>
        </w:rPr>
        <w:t xml:space="preserve">  «</w:t>
      </w:r>
      <w:r>
        <w:rPr>
          <w:rFonts w:ascii="Times New Roman" w:hAnsi="Times New Roman"/>
          <w:sz w:val="24"/>
        </w:rPr>
        <w:t xml:space="preserve">уже». </w:t>
      </w:r>
    </w:p>
    <w:p w14:paraId="5D000000">
      <w:pPr>
        <w:spacing w:after="0" w:line="240" w:lineRule="auto"/>
        <w:ind w:firstLine="284" w:left="567" w:right="567"/>
        <w:jc w:val="both"/>
        <w:rPr>
          <w:rFonts w:ascii="Times New Roman" w:hAnsi="Times New Roman"/>
          <w:sz w:val="24"/>
        </w:rPr>
      </w:pPr>
      <w:r>
        <w:rPr>
          <w:rFonts w:ascii="Times New Roman" w:hAnsi="Times New Roman"/>
          <w:sz w:val="24"/>
        </w:rPr>
        <w:t>Однако вопрос по-французски типа: «</w:t>
      </w:r>
      <w:r>
        <w:rPr>
          <w:rFonts w:ascii="Times New Roman" w:hAnsi="Times New Roman"/>
          <w:b w:val="1"/>
          <w:i w:val="1"/>
          <w:sz w:val="24"/>
        </w:rPr>
        <w:t>c</w:t>
      </w:r>
      <w:r>
        <w:rPr>
          <w:rFonts w:ascii="Times New Roman" w:hAnsi="Times New Roman"/>
          <w:b w:val="1"/>
          <w:i w:val="1"/>
          <w:sz w:val="24"/>
        </w:rPr>
        <w:t>'</w:t>
      </w:r>
      <w:r>
        <w:rPr>
          <w:rFonts w:ascii="Times New Roman" w:hAnsi="Times New Roman"/>
          <w:b w:val="1"/>
          <w:i w:val="1"/>
          <w:sz w:val="24"/>
        </w:rPr>
        <w:t>est</w:t>
      </w:r>
      <w:r>
        <w:rPr>
          <w:rFonts w:ascii="Times New Roman" w:hAnsi="Times New Roman"/>
          <w:b w:val="1"/>
          <w:i w:val="1"/>
          <w:sz w:val="24"/>
        </w:rPr>
        <w:t xml:space="preserve"> </w:t>
      </w:r>
      <w:r>
        <w:rPr>
          <w:rFonts w:ascii="Times New Roman" w:hAnsi="Times New Roman"/>
          <w:b w:val="1"/>
          <w:i w:val="1"/>
          <w:sz w:val="24"/>
        </w:rPr>
        <w:t>quoi</w:t>
      </w:r>
      <w:r>
        <w:rPr>
          <w:rFonts w:ascii="Times New Roman" w:hAnsi="Times New Roman"/>
          <w:b w:val="1"/>
          <w:i w:val="1"/>
          <w:sz w:val="24"/>
        </w:rPr>
        <w:t xml:space="preserve"> </w:t>
      </w:r>
      <w:r>
        <w:rPr>
          <w:rFonts w:ascii="Times New Roman" w:hAnsi="Times New Roman"/>
          <w:b w:val="1"/>
          <w:i w:val="1"/>
          <w:sz w:val="24"/>
        </w:rPr>
        <w:t>ton</w:t>
      </w:r>
      <w:r>
        <w:rPr>
          <w:rFonts w:ascii="Times New Roman" w:hAnsi="Times New Roman"/>
          <w:b w:val="1"/>
          <w:i w:val="1"/>
          <w:sz w:val="24"/>
        </w:rPr>
        <w:t xml:space="preserve"> </w:t>
      </w:r>
      <w:r>
        <w:rPr>
          <w:rFonts w:ascii="Times New Roman" w:hAnsi="Times New Roman"/>
          <w:b w:val="1"/>
          <w:i w:val="1"/>
          <w:sz w:val="24"/>
        </w:rPr>
        <w:t>nom</w:t>
      </w:r>
      <w:r>
        <w:rPr>
          <w:rFonts w:ascii="Times New Roman" w:hAnsi="Times New Roman"/>
          <w:b w:val="1"/>
          <w:i w:val="1"/>
          <w:sz w:val="24"/>
        </w:rPr>
        <w:t xml:space="preserve"> </w:t>
      </w:r>
      <w:r>
        <w:rPr>
          <w:rFonts w:ascii="Times New Roman" w:hAnsi="Times New Roman"/>
          <w:b w:val="1"/>
          <w:i w:val="1"/>
          <w:sz w:val="24"/>
        </w:rPr>
        <w:t>d</w:t>
      </w:r>
      <w:r>
        <w:rPr>
          <w:rFonts w:ascii="Times New Roman" w:hAnsi="Times New Roman"/>
          <w:b w:val="1"/>
          <w:i w:val="1"/>
          <w:sz w:val="24"/>
        </w:rPr>
        <w:t>é</w:t>
      </w:r>
      <w:r>
        <w:rPr>
          <w:rFonts w:ascii="Times New Roman" w:hAnsi="Times New Roman"/>
          <w:b w:val="1"/>
          <w:i w:val="1"/>
          <w:sz w:val="24"/>
        </w:rPr>
        <w:t>j</w:t>
      </w:r>
      <w:r>
        <w:rPr>
          <w:rFonts w:ascii="Times New Roman" w:hAnsi="Times New Roman"/>
          <w:b w:val="1"/>
          <w:i w:val="1"/>
          <w:sz w:val="24"/>
        </w:rPr>
        <w:t>à</w:t>
      </w:r>
      <w:r>
        <w:rPr>
          <w:rFonts w:ascii="Times New Roman" w:hAnsi="Times New Roman"/>
          <w:sz w:val="24"/>
        </w:rPr>
        <w:t xml:space="preserve">?» с применением </w:t>
      </w:r>
      <w:r>
        <w:rPr>
          <w:rFonts w:ascii="Times New Roman" w:hAnsi="Times New Roman"/>
          <w:b w:val="1"/>
          <w:i w:val="1"/>
          <w:sz w:val="24"/>
        </w:rPr>
        <w:t>d</w:t>
      </w:r>
      <w:r>
        <w:rPr>
          <w:rFonts w:ascii="Times New Roman" w:hAnsi="Times New Roman"/>
          <w:b w:val="1"/>
          <w:i w:val="1"/>
          <w:sz w:val="24"/>
        </w:rPr>
        <w:t>é</w:t>
      </w:r>
      <w:r>
        <w:rPr>
          <w:rFonts w:ascii="Times New Roman" w:hAnsi="Times New Roman"/>
          <w:b w:val="1"/>
          <w:i w:val="1"/>
          <w:sz w:val="24"/>
        </w:rPr>
        <w:t>j</w:t>
      </w:r>
      <w:r>
        <w:rPr>
          <w:rFonts w:ascii="Times New Roman" w:hAnsi="Times New Roman"/>
          <w:b w:val="1"/>
          <w:i w:val="1"/>
          <w:sz w:val="24"/>
        </w:rPr>
        <w:t>à</w:t>
      </w:r>
      <w:r>
        <w:rPr>
          <w:rFonts w:ascii="Times New Roman" w:hAnsi="Times New Roman"/>
          <w:sz w:val="24"/>
        </w:rPr>
        <w:t xml:space="preserve"> имеет точный смысл - «</w:t>
      </w:r>
      <w:r>
        <w:rPr>
          <w:rFonts w:ascii="Times New Roman" w:hAnsi="Times New Roman"/>
          <w:i w:val="1"/>
          <w:sz w:val="24"/>
        </w:rPr>
        <w:t>как тебя звать</w:t>
      </w:r>
      <w:r>
        <w:rPr>
          <w:rFonts w:ascii="Times New Roman" w:hAnsi="Times New Roman"/>
          <w:sz w:val="24"/>
        </w:rPr>
        <w:t xml:space="preserve"> </w:t>
      </w:r>
      <w:r>
        <w:rPr>
          <w:rFonts w:ascii="Times New Roman" w:hAnsi="Times New Roman"/>
          <w:b w:val="1"/>
          <w:i w:val="1"/>
          <w:sz w:val="24"/>
        </w:rPr>
        <w:t>на самом деле</w:t>
      </w:r>
      <w:r>
        <w:rPr>
          <w:rFonts w:ascii="Times New Roman" w:hAnsi="Times New Roman"/>
          <w:sz w:val="24"/>
        </w:rPr>
        <w:t xml:space="preserve">? То есть – опять-таки </w:t>
      </w:r>
      <w:r>
        <w:rPr>
          <w:rFonts w:ascii="Times New Roman" w:hAnsi="Times New Roman"/>
          <w:i w:val="1"/>
          <w:sz w:val="24"/>
        </w:rPr>
        <w:t>НАЯВУ</w:t>
      </w:r>
      <w:r>
        <w:rPr>
          <w:rFonts w:ascii="Times New Roman" w:hAnsi="Times New Roman"/>
          <w:sz w:val="24"/>
        </w:rPr>
        <w:t xml:space="preserve">, </w:t>
      </w:r>
      <w:r>
        <w:rPr>
          <w:rFonts w:ascii="Times New Roman" w:hAnsi="Times New Roman"/>
          <w:i w:val="1"/>
          <w:sz w:val="24"/>
        </w:rPr>
        <w:t>ЯВНО</w:t>
      </w:r>
      <w:r>
        <w:rPr>
          <w:rFonts w:ascii="Times New Roman" w:hAnsi="Times New Roman"/>
          <w:sz w:val="24"/>
        </w:rPr>
        <w:t xml:space="preserve">. В общем, всё </w:t>
      </w:r>
      <w:r>
        <w:rPr>
          <w:rFonts w:ascii="Times New Roman" w:hAnsi="Times New Roman"/>
          <w:i w:val="1"/>
          <w:sz w:val="24"/>
        </w:rPr>
        <w:t>аутенцифировалось</w:t>
      </w:r>
      <w:r>
        <w:rPr>
          <w:rFonts w:ascii="Times New Roman" w:hAnsi="Times New Roman"/>
          <w:sz w:val="24"/>
        </w:rPr>
        <w:t xml:space="preserve">. Попросту, </w:t>
      </w:r>
      <w:r>
        <w:rPr>
          <w:rFonts w:ascii="Times New Roman" w:hAnsi="Times New Roman"/>
          <w:i w:val="1"/>
          <w:sz w:val="24"/>
        </w:rPr>
        <w:t>про-явилось</w:t>
      </w:r>
      <w:r>
        <w:rPr>
          <w:rFonts w:ascii="Times New Roman" w:hAnsi="Times New Roman"/>
          <w:sz w:val="24"/>
        </w:rPr>
        <w:t xml:space="preserve">. </w:t>
      </w:r>
    </w:p>
    <w:p w14:paraId="5E000000">
      <w:pPr>
        <w:spacing w:after="0" w:line="240" w:lineRule="auto"/>
        <w:ind w:firstLine="284" w:left="567" w:right="567"/>
        <w:jc w:val="both"/>
        <w:rPr>
          <w:rFonts w:ascii="Times New Roman" w:hAnsi="Times New Roman"/>
          <w:sz w:val="24"/>
        </w:rPr>
      </w:pPr>
      <w:r>
        <w:rPr>
          <w:rFonts w:ascii="Times New Roman" w:hAnsi="Times New Roman"/>
          <w:b w:val="1"/>
          <w:i w:val="1"/>
          <w:sz w:val="24"/>
        </w:rPr>
        <w:t xml:space="preserve"> </w:t>
      </w:r>
      <w:r>
        <w:rPr>
          <w:rFonts w:ascii="Times New Roman" w:hAnsi="Times New Roman"/>
          <w:sz w:val="24"/>
        </w:rPr>
        <w:t xml:space="preserve">Ещё несколько </w:t>
      </w:r>
      <w:r>
        <w:rPr>
          <w:rFonts w:ascii="Times New Roman" w:hAnsi="Times New Roman"/>
          <w:sz w:val="24"/>
        </w:rPr>
        <w:t>соображений</w:t>
      </w:r>
      <w:r>
        <w:rPr>
          <w:rFonts w:ascii="Times New Roman" w:hAnsi="Times New Roman"/>
          <w:sz w:val="24"/>
        </w:rPr>
        <w:t xml:space="preserve"> на </w:t>
      </w:r>
      <w:r>
        <w:rPr>
          <w:rFonts w:ascii="Times New Roman" w:hAnsi="Times New Roman"/>
          <w:i w:val="1"/>
          <w:sz w:val="24"/>
        </w:rPr>
        <w:t>тему оглашения воли судей</w:t>
      </w:r>
      <w:r>
        <w:rPr>
          <w:rFonts w:ascii="Times New Roman" w:hAnsi="Times New Roman"/>
          <w:sz w:val="24"/>
        </w:rPr>
        <w:t xml:space="preserve"> на саркофагах.</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идим то же самое убранство – простые трубы без </w:t>
      </w:r>
      <w:r>
        <w:rPr>
          <w:rFonts w:ascii="Times New Roman" w:hAnsi="Times New Roman"/>
          <w:i w:val="1"/>
          <w:sz w:val="24"/>
        </w:rPr>
        <w:t>вентилей</w:t>
      </w:r>
      <w:r>
        <w:rPr>
          <w:rFonts w:ascii="Times New Roman" w:hAnsi="Times New Roman"/>
          <w:sz w:val="24"/>
        </w:rPr>
        <w:t xml:space="preserve">, это т.н. </w:t>
      </w:r>
      <w:r>
        <w:rPr>
          <w:rFonts w:ascii="Times New Roman" w:hAnsi="Times New Roman"/>
          <w:i w:val="1"/>
          <w:sz w:val="24"/>
        </w:rPr>
        <w:t>фанфары</w:t>
      </w:r>
      <w:r>
        <w:rPr>
          <w:rFonts w:ascii="Times New Roman" w:hAnsi="Times New Roman"/>
          <w:sz w:val="24"/>
        </w:rPr>
        <w:t xml:space="preserve"> («загреметь под фанфары» означает «быть осужденным»), </w:t>
      </w:r>
      <w:r>
        <w:rPr>
          <w:rFonts w:ascii="Times New Roman" w:hAnsi="Times New Roman"/>
          <w:b w:val="1"/>
          <w:i w:val="1"/>
          <w:sz w:val="24"/>
        </w:rPr>
        <w:t>fanfano</w:t>
      </w:r>
      <w:r>
        <w:rPr>
          <w:rFonts w:ascii="Times New Roman" w:hAnsi="Times New Roman"/>
          <w:sz w:val="24"/>
        </w:rPr>
        <w:t xml:space="preserve"> (итал.) – «болтун» (латинское </w:t>
      </w:r>
      <w:r>
        <w:rPr>
          <w:rFonts w:ascii="Times New Roman" w:hAnsi="Times New Roman"/>
          <w:b w:val="1"/>
          <w:i w:val="1"/>
          <w:sz w:val="24"/>
        </w:rPr>
        <w:t>fari</w:t>
      </w:r>
      <w:r>
        <w:rPr>
          <w:rFonts w:ascii="Times New Roman" w:hAnsi="Times New Roman"/>
          <w:sz w:val="24"/>
        </w:rPr>
        <w:t xml:space="preserve"> – говорить, болтать),  а также видим алтарь (пьедестал) и диск-блюдо </w:t>
      </w:r>
      <w:r>
        <w:rPr>
          <w:rFonts w:ascii="Times New Roman" w:hAnsi="Times New Roman"/>
          <w:sz w:val="24"/>
        </w:rPr>
        <w:t xml:space="preserve">(этрусская патера) </w:t>
      </w:r>
      <w:r>
        <w:rPr>
          <w:rFonts w:ascii="Times New Roman" w:hAnsi="Times New Roman"/>
          <w:sz w:val="24"/>
        </w:rPr>
        <w:t>в руке центрального персонажа:</w:t>
      </w:r>
    </w:p>
    <w:p w14:paraId="5F000000">
      <w:pPr>
        <w:spacing w:after="0" w:line="240" w:lineRule="auto"/>
        <w:ind w:firstLine="284" w:left="567" w:right="567"/>
        <w:jc w:val="both"/>
        <w:rPr>
          <w:rFonts w:ascii="Times New Roman" w:hAnsi="Times New Roman"/>
          <w:sz w:val="24"/>
        </w:rPr>
      </w:pPr>
      <w:r>
        <w:rPr>
          <w:rFonts w:ascii="Times New Roman" w:hAnsi="Times New Roman"/>
          <w:b w:val="1"/>
          <w:i w:val="1"/>
          <w:sz w:val="24"/>
        </w:rPr>
        <w:t xml:space="preserve"> </w:t>
      </w:r>
      <w:r>
        <w:rPr>
          <w:rFonts w:ascii="Times New Roman" w:hAnsi="Times New Roman"/>
          <w:b w:val="1"/>
          <w:i w:val="1"/>
          <w:sz w:val="24"/>
        </w:rPr>
        <w:t>Глас</w:t>
      </w:r>
      <w:r>
        <w:rPr>
          <w:rFonts w:ascii="Times New Roman" w:hAnsi="Times New Roman"/>
          <w:sz w:val="24"/>
        </w:rPr>
        <w:t xml:space="preserve">, голосить, оглашать: </w:t>
      </w:r>
      <w:r>
        <w:rPr>
          <w:rFonts w:ascii="Times New Roman" w:hAnsi="Times New Roman"/>
          <w:b w:val="1"/>
          <w:i w:val="1"/>
          <w:sz w:val="24"/>
        </w:rPr>
        <w:t>γλῶσσα</w:t>
      </w:r>
      <w:r>
        <w:rPr>
          <w:rFonts w:ascii="Times New Roman" w:hAnsi="Times New Roman"/>
          <w:sz w:val="24"/>
        </w:rPr>
        <w:t xml:space="preserve"> (греч.) – </w:t>
      </w:r>
      <w:r>
        <w:rPr>
          <w:rFonts w:ascii="Times New Roman" w:hAnsi="Times New Roman"/>
          <w:i w:val="1"/>
          <w:sz w:val="24"/>
        </w:rPr>
        <w:t>язык</w:t>
      </w:r>
      <w:r>
        <w:rPr>
          <w:rFonts w:ascii="Times New Roman" w:hAnsi="Times New Roman"/>
          <w:sz w:val="24"/>
        </w:rPr>
        <w:t xml:space="preserve">, </w:t>
      </w:r>
      <w:r>
        <w:rPr>
          <w:rFonts w:ascii="Times New Roman" w:hAnsi="Times New Roman"/>
          <w:b w:val="1"/>
          <w:i w:val="1"/>
          <w:sz w:val="24"/>
        </w:rPr>
        <w:t>ἄγγελος</w:t>
      </w:r>
      <w:r>
        <w:rPr>
          <w:rFonts w:ascii="Times New Roman" w:hAnsi="Times New Roman"/>
          <w:sz w:val="24"/>
        </w:rPr>
        <w:t xml:space="preserve"> (án-</w:t>
      </w:r>
      <w:r>
        <w:rPr>
          <w:rFonts w:ascii="Times New Roman" w:hAnsi="Times New Roman"/>
          <w:i w:val="1"/>
          <w:sz w:val="24"/>
        </w:rPr>
        <w:t>gelos</w:t>
      </w:r>
      <w:r>
        <w:rPr>
          <w:rFonts w:ascii="Times New Roman" w:hAnsi="Times New Roman"/>
          <w:sz w:val="24"/>
        </w:rPr>
        <w:t xml:space="preserve">) – </w:t>
      </w:r>
      <w:r>
        <w:rPr>
          <w:rFonts w:ascii="Times New Roman" w:hAnsi="Times New Roman"/>
          <w:i w:val="1"/>
          <w:sz w:val="24"/>
        </w:rPr>
        <w:t>ангел</w:t>
      </w:r>
      <w:r>
        <w:rPr>
          <w:rFonts w:ascii="Times New Roman" w:hAnsi="Times New Roman"/>
          <w:sz w:val="24"/>
        </w:rPr>
        <w:t xml:space="preserve">, несущий весть - «о-глашать». Либо «слыть, слышать», получившее в латыни из-за путаницы межды «К» и «С» формы  </w:t>
      </w:r>
      <w:r>
        <w:rPr>
          <w:rFonts w:ascii="Times New Roman" w:hAnsi="Times New Roman"/>
          <w:b w:val="1"/>
          <w:i w:val="1"/>
          <w:sz w:val="24"/>
        </w:rPr>
        <w:t>chiaroscuro; clamor;  clarify, clarion; clarity;  clear; declare; disclaim; eclair; glair.</w:t>
      </w:r>
      <w:r>
        <w:rPr>
          <w:rFonts w:ascii="Times New Roman" w:hAnsi="Times New Roman"/>
          <w:sz w:val="24"/>
        </w:rPr>
        <w:t xml:space="preserve"> </w:t>
      </w:r>
    </w:p>
    <w:p w14:paraId="60000000">
      <w:pPr>
        <w:spacing w:after="0" w:line="240" w:lineRule="auto"/>
        <w:ind w:firstLine="284" w:left="567" w:right="567"/>
        <w:jc w:val="both"/>
        <w:rPr>
          <w:rFonts w:ascii="Times New Roman" w:hAnsi="Times New Roman"/>
          <w:sz w:val="24"/>
        </w:rPr>
      </w:pPr>
      <w:r>
        <w:rPr>
          <w:rFonts w:ascii="Times New Roman" w:hAnsi="Times New Roman"/>
          <w:sz w:val="24"/>
        </w:rPr>
        <w:t xml:space="preserve">Это всё та же </w:t>
      </w:r>
      <w:r>
        <w:rPr>
          <w:rFonts w:ascii="Times New Roman" w:hAnsi="Times New Roman"/>
          <w:b w:val="1"/>
          <w:i w:val="1"/>
          <w:sz w:val="24"/>
        </w:rPr>
        <w:t>gloria</w:t>
      </w:r>
      <w:r>
        <w:rPr>
          <w:rFonts w:ascii="Times New Roman" w:hAnsi="Times New Roman"/>
          <w:b w:val="1"/>
          <w:i w:val="1"/>
          <w:sz w:val="24"/>
        </w:rPr>
        <w:t xml:space="preserve"> </w:t>
      </w:r>
      <w:r>
        <w:rPr>
          <w:rFonts w:ascii="Times New Roman" w:hAnsi="Times New Roman"/>
          <w:sz w:val="24"/>
        </w:rPr>
        <w:t xml:space="preserve">(англ.) - </w:t>
      </w:r>
      <w:r>
        <w:rPr>
          <w:rFonts w:ascii="Times New Roman" w:hAnsi="Times New Roman"/>
          <w:i w:val="1"/>
          <w:sz w:val="24"/>
        </w:rPr>
        <w:t>слава</w:t>
      </w:r>
      <w:r>
        <w:rPr>
          <w:rFonts w:ascii="Times New Roman" w:hAnsi="Times New Roman"/>
          <w:sz w:val="24"/>
        </w:rPr>
        <w:t>:</w:t>
      </w:r>
    </w:p>
    <w:p w14:paraId="61000000">
      <w:pPr>
        <w:spacing w:after="0" w:line="240" w:lineRule="auto"/>
        <w:ind w:firstLine="284" w:left="567" w:right="567"/>
        <w:jc w:val="both"/>
        <w:rPr>
          <w:rFonts w:ascii="Times New Roman" w:hAnsi="Times New Roman"/>
          <w:sz w:val="24"/>
        </w:rPr>
      </w:pPr>
      <w:r>
        <w:rPr>
          <w:rFonts w:ascii="Times New Roman" w:hAnsi="Times New Roman"/>
          <w:sz w:val="24"/>
        </w:rPr>
        <w:t>«</w:t>
      </w:r>
      <w:r>
        <w:rPr>
          <w:rFonts w:ascii="Times New Roman" w:hAnsi="Times New Roman"/>
          <w:b w:val="1"/>
          <w:sz w:val="24"/>
        </w:rPr>
        <w:t>c</w:t>
      </w:r>
      <w:r>
        <w:rPr>
          <w:rFonts w:ascii="Times New Roman" w:hAnsi="Times New Roman"/>
          <w:b w:val="1"/>
          <w:sz w:val="24"/>
        </w:rPr>
        <w:t>. 1200</w:t>
      </w:r>
      <w:r>
        <w:rPr>
          <w:rFonts w:ascii="Times New Roman" w:hAnsi="Times New Roman"/>
          <w:sz w:val="24"/>
        </w:rPr>
        <w:t xml:space="preserve">, gloire «the splendor of God or Christ; praise offered to God, worship,» from Old French </w:t>
      </w:r>
      <w:r>
        <w:rPr>
          <w:rFonts w:ascii="Times New Roman" w:hAnsi="Times New Roman"/>
          <w:i w:val="1"/>
          <w:sz w:val="24"/>
        </w:rPr>
        <w:t>glorie</w:t>
      </w:r>
      <w:r>
        <w:rPr>
          <w:rFonts w:ascii="Times New Roman" w:hAnsi="Times New Roman"/>
          <w:sz w:val="24"/>
        </w:rPr>
        <w:t>, glory (of God); worldly honor, renown; splendor, magnificence, pomp! (11c., Modern French gloire), from Latin gloria «fame, renown, great praise or honor</w:t>
      </w:r>
      <w:r>
        <w:rPr>
          <w:rFonts w:ascii="Times New Roman" w:hAnsi="Times New Roman"/>
          <w:sz w:val="24"/>
        </w:rPr>
        <w:t>,»</w:t>
      </w:r>
      <w:r>
        <w:rPr>
          <w:rFonts w:ascii="Times New Roman" w:hAnsi="Times New Roman"/>
          <w:sz w:val="24"/>
        </w:rPr>
        <w:t xml:space="preserve"> </w:t>
      </w:r>
      <w:r>
        <w:rPr>
          <w:rFonts w:ascii="Times New Roman" w:hAnsi="Times New Roman"/>
          <w:b w:val="1"/>
          <w:sz w:val="24"/>
        </w:rPr>
        <w:t>a word of uncertain origin</w:t>
      </w:r>
      <w:r>
        <w:rPr>
          <w:rFonts w:ascii="Times New Roman" w:hAnsi="Times New Roman"/>
          <w:sz w:val="24"/>
        </w:rPr>
        <w:t xml:space="preserve">.» </w:t>
      </w:r>
      <w:r>
        <w:rPr>
          <w:rFonts w:ascii="Times New Roman" w:hAnsi="Times New Roman"/>
          <w:b w:val="1"/>
          <w:sz w:val="24"/>
        </w:rPr>
        <w:t>O.E.D.</w:t>
      </w:r>
      <w:r>
        <w:rPr>
          <w:rFonts w:ascii="Times New Roman" w:hAnsi="Times New Roman"/>
          <w:sz w:val="24"/>
        </w:rPr>
        <w:t xml:space="preserve"> ***</w:t>
      </w:r>
    </w:p>
    <w:p w14:paraId="62000000">
      <w:pPr>
        <w:spacing w:after="0" w:line="240" w:lineRule="auto"/>
        <w:ind w:firstLine="284" w:left="567" w:right="567"/>
        <w:jc w:val="both"/>
        <w:rPr>
          <w:rFonts w:ascii="Times New Roman" w:hAnsi="Times New Roman"/>
          <w:i w:val="1"/>
          <w:sz w:val="24"/>
        </w:rPr>
      </w:pPr>
      <w:r>
        <w:rPr>
          <w:rFonts w:ascii="Times New Roman" w:hAnsi="Times New Roman"/>
          <w:sz w:val="24"/>
        </w:rPr>
        <w:t xml:space="preserve"> Однако видно, что даже при других надписях </w:t>
      </w:r>
      <w:r>
        <w:rPr>
          <w:rFonts w:ascii="Times New Roman" w:hAnsi="Times New Roman"/>
          <w:sz w:val="24"/>
        </w:rPr>
        <w:t>изображения</w:t>
      </w:r>
      <w:r>
        <w:rPr>
          <w:rFonts w:ascii="Times New Roman" w:hAnsi="Times New Roman"/>
          <w:sz w:val="24"/>
        </w:rPr>
        <w:t xml:space="preserve"> на саркофагах точно такие же - с алтарём, судьёй (жрецом?), жертвой, </w:t>
      </w:r>
      <w:r>
        <w:rPr>
          <w:rFonts w:ascii="Times New Roman" w:hAnsi="Times New Roman"/>
          <w:sz w:val="24"/>
        </w:rPr>
        <w:t>солдатами</w:t>
      </w:r>
      <w:r>
        <w:rPr>
          <w:rFonts w:ascii="Times New Roman" w:hAnsi="Times New Roman"/>
          <w:sz w:val="24"/>
        </w:rPr>
        <w:t>, трубачами</w:t>
      </w:r>
      <w:r>
        <w:rPr>
          <w:rFonts w:ascii="Times New Roman" w:hAnsi="Times New Roman"/>
          <w:sz w:val="24"/>
        </w:rPr>
        <w:t xml:space="preserve">... Почему? </w:t>
      </w:r>
      <w:r>
        <w:rPr>
          <w:rFonts w:ascii="Times New Roman" w:hAnsi="Times New Roman"/>
          <w:i w:val="1"/>
          <w:sz w:val="24"/>
        </w:rPr>
        <w:t>Очевидно, надписи вовсе не привязаны к конкретным именам персонажей, тем более они не имеют отношения к личности умершего</w:t>
      </w:r>
      <w:r>
        <w:rPr>
          <w:rFonts w:ascii="Times New Roman" w:hAnsi="Times New Roman"/>
          <w:sz w:val="24"/>
        </w:rPr>
        <w:t>,</w:t>
      </w:r>
      <w:r>
        <w:rPr>
          <w:rFonts w:ascii="Times New Roman" w:hAnsi="Times New Roman"/>
          <w:sz w:val="24"/>
        </w:rPr>
        <w:t xml:space="preserve"> </w:t>
      </w:r>
      <w:r>
        <w:rPr>
          <w:rFonts w:ascii="Times New Roman" w:hAnsi="Times New Roman"/>
          <w:i w:val="1"/>
          <w:sz w:val="24"/>
        </w:rPr>
        <w:t>они привязаны</w:t>
      </w:r>
      <w:r>
        <w:rPr>
          <w:rFonts w:ascii="Times New Roman" w:hAnsi="Times New Roman"/>
          <w:i w:val="1"/>
          <w:sz w:val="24"/>
        </w:rPr>
        <w:t xml:space="preserve"> </w:t>
      </w:r>
      <w:r>
        <w:rPr>
          <w:rFonts w:ascii="Times New Roman" w:hAnsi="Times New Roman"/>
          <w:i w:val="1"/>
          <w:sz w:val="24"/>
        </w:rPr>
        <w:t xml:space="preserve">к сути изображения, </w:t>
      </w:r>
      <w:r>
        <w:rPr>
          <w:rFonts w:ascii="Times New Roman" w:hAnsi="Times New Roman"/>
          <w:i w:val="1"/>
          <w:sz w:val="24"/>
        </w:rPr>
        <w:t xml:space="preserve"> к процессу</w:t>
      </w:r>
      <w:r>
        <w:rPr>
          <w:rFonts w:ascii="Times New Roman" w:hAnsi="Times New Roman"/>
          <w:sz w:val="24"/>
        </w:rPr>
        <w:t xml:space="preserve"> </w:t>
      </w:r>
      <w:r>
        <w:rPr>
          <w:rFonts w:ascii="Times New Roman" w:hAnsi="Times New Roman"/>
          <w:i w:val="1"/>
          <w:sz w:val="24"/>
        </w:rPr>
        <w:t>вынесения некого вердикта, решения, воли.</w:t>
      </w:r>
      <w:r>
        <w:rPr>
          <w:rFonts w:ascii="Times New Roman" w:hAnsi="Times New Roman"/>
          <w:i w:val="1"/>
          <w:sz w:val="24"/>
        </w:rPr>
        <w:t xml:space="preserve"> Для этого и привлекались либо трубачи, либо барабанщики.</w:t>
      </w:r>
    </w:p>
    <w:p w14:paraId="63000000">
      <w:pPr>
        <w:spacing w:after="0" w:line="240" w:lineRule="auto"/>
        <w:ind w:firstLine="284" w:left="567" w:right="567"/>
        <w:jc w:val="both"/>
        <w:rPr>
          <w:rFonts w:ascii="Times New Roman" w:hAnsi="Times New Roman"/>
          <w:sz w:val="24"/>
        </w:rPr>
      </w:pPr>
      <w:r>
        <w:rPr>
          <w:rFonts w:ascii="Times New Roman" w:hAnsi="Times New Roman"/>
          <w:sz w:val="24"/>
        </w:rPr>
        <w:t xml:space="preserve"> Разберёмся пока со вторым словом надписей. По крайней мере на данный момент оно, согласно видимым разделителям (точкам), таковым и является. Сопоставим ВСЕ ТРИ НАДПИСИ одну над другой. Тут всё из цикла </w:t>
      </w:r>
      <w:r>
        <w:rPr>
          <w:rFonts w:ascii="Times New Roman" w:hAnsi="Times New Roman"/>
          <w:i w:val="1"/>
          <w:sz w:val="24"/>
        </w:rPr>
        <w:t>deja</w:t>
      </w:r>
      <w:r>
        <w:rPr>
          <w:rFonts w:ascii="Times New Roman" w:hAnsi="Times New Roman"/>
          <w:i w:val="1"/>
          <w:sz w:val="24"/>
        </w:rPr>
        <w:t xml:space="preserve"> </w:t>
      </w:r>
      <w:r>
        <w:rPr>
          <w:rFonts w:ascii="Times New Roman" w:hAnsi="Times New Roman"/>
          <w:i w:val="1"/>
          <w:sz w:val="24"/>
        </w:rPr>
        <w:t>vu</w:t>
      </w:r>
      <w:r>
        <w:rPr>
          <w:rFonts w:ascii="Times New Roman" w:hAnsi="Times New Roman"/>
          <w:sz w:val="24"/>
        </w:rPr>
        <w:t xml:space="preserve">. </w:t>
      </w:r>
    </w:p>
    <w:p w14:paraId="64000000">
      <w:pPr>
        <w:spacing w:after="0" w:line="240" w:lineRule="auto"/>
        <w:ind w:firstLine="284" w:left="567" w:right="567"/>
        <w:jc w:val="both"/>
        <w:rPr>
          <w:rFonts w:ascii="Times New Roman" w:hAnsi="Times New Roman"/>
          <w:sz w:val="24"/>
        </w:rPr>
      </w:pPr>
      <w:r>
        <w:rPr>
          <w:rFonts w:ascii="Times New Roman" w:hAnsi="Times New Roman"/>
          <w:sz w:val="24"/>
        </w:rPr>
        <w:t xml:space="preserve"> Как видно из этого скана страницы книги 1770 года, три буквы второго слова в середине надписи выглядят по другому.  И ошибка самой первой прорисовки состоит в том что, скорее всего, неверно была определена первая буква слова в центре. </w:t>
      </w:r>
    </w:p>
    <w:p w14:paraId="65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p>
    <w:p w14:paraId="66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t xml:space="preserve"> </w:t>
      </w:r>
      <w:r>
        <w:rPr>
          <w:rFonts w:ascii="Calibri" w:hAnsi="Calibri"/>
          <w:color w:themeColor="accent2" w:themeShade="80" w:val="642523"/>
        </w:rPr>
        <w:drawing>
          <wp:inline>
            <wp:extent cx="4686300" cy="850649"/>
            <wp:effectExtent b="0" l="0" r="0" t="0"/>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4686300" cy="850649"/>
                    </a:xfrm>
                    <a:prstGeom prst="rect"/>
                  </pic:spPr>
                </pic:pic>
              </a:graphicData>
            </a:graphic>
          </wp:inline>
        </w:drawing>
      </w:r>
    </w:p>
    <w:p w14:paraId="67000000">
      <w:pPr>
        <w:spacing w:after="0" w:line="240" w:lineRule="auto"/>
        <w:ind w:firstLine="284" w:left="567" w:right="567"/>
        <w:jc w:val="both"/>
        <w:rPr>
          <w:rFonts w:ascii="Times New Roman" w:hAnsi="Times New Roman"/>
          <w:b w:val="1"/>
          <w:sz w:val="20"/>
        </w:rPr>
      </w:pPr>
      <w:r>
        <w:rPr>
          <w:rFonts w:ascii="Times New Roman" w:hAnsi="Times New Roman"/>
          <w:color w:themeColor="accent2" w:themeShade="80" w:val="642523"/>
          <w:sz w:val="20"/>
        </w:rPr>
        <w:t xml:space="preserve">           </w:t>
      </w:r>
      <w:r>
        <w:rPr>
          <w:rFonts w:ascii="Times New Roman" w:hAnsi="Times New Roman"/>
          <w:color w:themeColor="accent2" w:themeShade="80" w:val="642523"/>
          <w:sz w:val="20"/>
        </w:rPr>
        <w:t xml:space="preserve"> </w:t>
      </w:r>
      <w:r>
        <w:rPr>
          <w:rFonts w:ascii="Times New Roman" w:hAnsi="Times New Roman"/>
          <w:b w:val="1"/>
          <w:sz w:val="20"/>
        </w:rPr>
        <w:t xml:space="preserve">Рис. </w:t>
      </w:r>
      <w:r>
        <w:rPr>
          <w:rFonts w:ascii="Times New Roman" w:hAnsi="Times New Roman"/>
          <w:b w:val="1"/>
          <w:sz w:val="20"/>
        </w:rPr>
        <w:t>1</w:t>
      </w:r>
      <w:r>
        <w:rPr>
          <w:rFonts w:ascii="Times New Roman" w:hAnsi="Times New Roman"/>
          <w:b w:val="1"/>
          <w:sz w:val="20"/>
        </w:rPr>
        <w:t xml:space="preserve">  Слово  </w:t>
      </w:r>
      <w:r>
        <w:rPr>
          <w:rFonts w:ascii="Times New Roman" w:hAnsi="Times New Roman"/>
          <w:b w:val="1"/>
          <w:sz w:val="20"/>
        </w:rPr>
        <w:t>FEL</w:t>
      </w:r>
      <w:r>
        <w:rPr>
          <w:rFonts w:ascii="Times New Roman" w:hAnsi="Times New Roman"/>
          <w:b w:val="1"/>
          <w:sz w:val="20"/>
        </w:rPr>
        <w:t>: «вель – веление – воля», уже встречалось.</w:t>
      </w:r>
    </w:p>
    <w:p w14:paraId="68000000">
      <w:pPr>
        <w:spacing w:after="0" w:line="240" w:lineRule="auto"/>
        <w:ind w:firstLine="284" w:left="567" w:right="567"/>
        <w:jc w:val="both"/>
        <w:rPr>
          <w:rFonts w:ascii="Times New Roman" w:hAnsi="Times New Roman"/>
          <w:b w:val="1"/>
          <w:sz w:val="24"/>
        </w:rPr>
      </w:pPr>
      <w:r>
        <w:rPr>
          <w:rFonts w:ascii="Times New Roman" w:hAnsi="Times New Roman"/>
          <w:b w:val="1"/>
          <w:sz w:val="24"/>
        </w:rPr>
        <w:t xml:space="preserve">  </w:t>
      </w:r>
    </w:p>
    <w:p w14:paraId="69000000">
      <w:pPr>
        <w:spacing w:after="0" w:line="240" w:lineRule="auto"/>
        <w:ind w:left="567" w:right="567"/>
        <w:jc w:val="both"/>
        <w:rPr>
          <w:rFonts w:ascii="Times New Roman" w:hAnsi="Times New Roman"/>
          <w:sz w:val="24"/>
        </w:rPr>
      </w:pPr>
      <w:r>
        <w:rPr>
          <w:rFonts w:ascii="Times New Roman" w:hAnsi="Times New Roman"/>
          <w:sz w:val="24"/>
        </w:rPr>
        <w:t xml:space="preserve">В этом виде слово уже встречалось ранее и в виде  </w:t>
      </w:r>
      <w:r>
        <w:rPr>
          <w:rFonts w:ascii="Times New Roman" w:hAnsi="Times New Roman"/>
          <w:b w:val="1"/>
          <w:i w:val="1"/>
          <w:sz w:val="24"/>
        </w:rPr>
        <w:t>θέλω</w:t>
      </w:r>
      <w:r>
        <w:rPr>
          <w:rFonts w:ascii="Times New Roman" w:hAnsi="Times New Roman"/>
          <w:sz w:val="24"/>
        </w:rPr>
        <w:t xml:space="preserve"> (греч.) – </w:t>
      </w:r>
      <w:r>
        <w:rPr>
          <w:rFonts w:ascii="Times New Roman" w:hAnsi="Times New Roman"/>
          <w:i w:val="1"/>
          <w:sz w:val="24"/>
        </w:rPr>
        <w:t>хотеть, желать</w:t>
      </w:r>
      <w:r>
        <w:rPr>
          <w:rFonts w:ascii="Times New Roman" w:hAnsi="Times New Roman"/>
          <w:sz w:val="24"/>
        </w:rPr>
        <w:t>.  Также оно</w:t>
      </w:r>
      <w:r>
        <w:rPr>
          <w:rFonts w:ascii="Times New Roman" w:hAnsi="Times New Roman"/>
          <w:sz w:val="24"/>
        </w:rPr>
        <w:t xml:space="preserve"> встречалось в предыдущих примерах в значении «воля», «велеть». Оно же </w:t>
      </w:r>
      <w:r>
        <w:rPr>
          <w:rFonts w:ascii="Times New Roman" w:hAnsi="Times New Roman"/>
          <w:b w:val="1"/>
          <w:i w:val="1"/>
          <w:sz w:val="24"/>
        </w:rPr>
        <w:t>volo</w:t>
      </w:r>
      <w:r>
        <w:rPr>
          <w:rFonts w:ascii="Times New Roman" w:hAnsi="Times New Roman"/>
          <w:sz w:val="24"/>
        </w:rPr>
        <w:t xml:space="preserve"> (лат.), </w:t>
      </w:r>
      <w:r>
        <w:rPr>
          <w:rFonts w:ascii="Times New Roman" w:hAnsi="Times New Roman"/>
          <w:b w:val="1"/>
          <w:i w:val="1"/>
          <w:sz w:val="24"/>
        </w:rPr>
        <w:t>will</w:t>
      </w:r>
      <w:r>
        <w:rPr>
          <w:rFonts w:ascii="Times New Roman" w:hAnsi="Times New Roman"/>
          <w:b w:val="1"/>
          <w:i w:val="1"/>
          <w:sz w:val="24"/>
        </w:rPr>
        <w:t xml:space="preserve"> </w:t>
      </w:r>
      <w:r>
        <w:rPr>
          <w:rFonts w:ascii="Times New Roman" w:hAnsi="Times New Roman"/>
          <w:sz w:val="24"/>
        </w:rPr>
        <w:t xml:space="preserve">(англ.), </w:t>
      </w:r>
      <w:r>
        <w:rPr>
          <w:rFonts w:ascii="Times New Roman" w:hAnsi="Times New Roman"/>
          <w:b w:val="1"/>
          <w:i w:val="1"/>
          <w:sz w:val="24"/>
        </w:rPr>
        <w:t>vilje</w:t>
      </w:r>
      <w:r>
        <w:rPr>
          <w:rFonts w:ascii="Times New Roman" w:hAnsi="Times New Roman"/>
          <w:sz w:val="24"/>
        </w:rPr>
        <w:t xml:space="preserve"> (норв.) – </w:t>
      </w:r>
      <w:r>
        <w:rPr>
          <w:rFonts w:ascii="Times New Roman" w:hAnsi="Times New Roman"/>
          <w:i w:val="1"/>
          <w:sz w:val="24"/>
        </w:rPr>
        <w:t>воля, желание</w:t>
      </w:r>
      <w:r>
        <w:rPr>
          <w:rFonts w:ascii="Times New Roman" w:hAnsi="Times New Roman"/>
          <w:sz w:val="24"/>
        </w:rPr>
        <w:t xml:space="preserve">. Иначе -  </w:t>
      </w:r>
      <w:r>
        <w:rPr>
          <w:rFonts w:ascii="Times New Roman" w:hAnsi="Times New Roman"/>
          <w:b w:val="1"/>
          <w:i w:val="1"/>
          <w:sz w:val="24"/>
        </w:rPr>
        <w:t>wohl</w:t>
      </w:r>
      <w:r>
        <w:rPr>
          <w:rFonts w:ascii="Times New Roman" w:hAnsi="Times New Roman"/>
          <w:sz w:val="24"/>
        </w:rPr>
        <w:t xml:space="preserve"> (нем.), </w:t>
      </w:r>
      <w:r>
        <w:rPr>
          <w:rFonts w:ascii="Times New Roman" w:hAnsi="Times New Roman"/>
          <w:b w:val="1"/>
          <w:i w:val="1"/>
          <w:sz w:val="24"/>
        </w:rPr>
        <w:t>well</w:t>
      </w:r>
      <w:r>
        <w:rPr>
          <w:rFonts w:ascii="Times New Roman" w:hAnsi="Times New Roman"/>
          <w:sz w:val="24"/>
        </w:rPr>
        <w:t xml:space="preserve"> (англ.). и… эллинское «эль»,  </w:t>
      </w:r>
      <w:r>
        <w:rPr>
          <w:rFonts w:ascii="Times New Roman" w:hAnsi="Times New Roman"/>
          <w:sz w:val="24"/>
        </w:rPr>
        <w:t>בעל</w:t>
      </w:r>
      <w:r>
        <w:rPr>
          <w:rFonts w:ascii="Times New Roman" w:hAnsi="Times New Roman"/>
          <w:sz w:val="24"/>
        </w:rPr>
        <w:t xml:space="preserve"> </w:t>
      </w:r>
      <w:r>
        <w:rPr>
          <w:rFonts w:ascii="Times New Roman" w:hAnsi="Times New Roman"/>
          <w:i w:val="1"/>
          <w:sz w:val="24"/>
        </w:rPr>
        <w:t>баал</w:t>
      </w:r>
      <w:r>
        <w:rPr>
          <w:rFonts w:ascii="Times New Roman" w:hAnsi="Times New Roman"/>
          <w:sz w:val="24"/>
        </w:rPr>
        <w:t xml:space="preserve"> (ивр.), производное от  «вЕЛ», «вАЛ» - </w:t>
      </w:r>
      <w:r>
        <w:rPr>
          <w:rFonts w:ascii="Times New Roman" w:hAnsi="Times New Roman"/>
          <w:b w:val="1"/>
          <w:i w:val="1"/>
          <w:sz w:val="24"/>
        </w:rPr>
        <w:t>велик</w:t>
      </w:r>
      <w:r>
        <w:rPr>
          <w:rFonts w:ascii="Times New Roman" w:hAnsi="Times New Roman"/>
          <w:sz w:val="24"/>
        </w:rPr>
        <w:t xml:space="preserve">.  Переход «воля» в «велеть» работает точно также как  в «доля» - «делить», «дело».  </w:t>
      </w:r>
      <w:r>
        <w:rPr>
          <w:rFonts w:ascii="Times New Roman" w:hAnsi="Times New Roman"/>
          <w:sz w:val="24"/>
        </w:rPr>
        <w:t>Неу</w:t>
      </w:r>
      <w:r>
        <w:rPr>
          <w:rFonts w:ascii="Times New Roman" w:hAnsi="Times New Roman"/>
          <w:sz w:val="24"/>
        </w:rPr>
        <w:t xml:space="preserve">дивительно, но  </w:t>
      </w:r>
      <w:r>
        <w:rPr>
          <w:rFonts w:ascii="Times New Roman" w:hAnsi="Times New Roman"/>
          <w:b w:val="1"/>
          <w:i w:val="1"/>
          <w:sz w:val="24"/>
        </w:rPr>
        <w:t>ja</w:t>
      </w:r>
      <w:r>
        <w:rPr>
          <w:rFonts w:ascii="Times New Roman" w:hAnsi="Times New Roman"/>
          <w:b w:val="1"/>
          <w:i w:val="1"/>
          <w:sz w:val="24"/>
        </w:rPr>
        <w:t>wohl</w:t>
      </w:r>
      <w:r>
        <w:rPr>
          <w:rFonts w:ascii="Times New Roman" w:hAnsi="Times New Roman"/>
          <w:sz w:val="24"/>
        </w:rPr>
        <w:t xml:space="preserve"> (нем.) это </w:t>
      </w:r>
      <w:r>
        <w:rPr>
          <w:rFonts w:ascii="Times New Roman" w:hAnsi="Times New Roman"/>
          <w:b w:val="1"/>
          <w:i w:val="1"/>
          <w:sz w:val="24"/>
        </w:rPr>
        <w:t>ja + wohl</w:t>
      </w:r>
      <w:r>
        <w:rPr>
          <w:rFonts w:ascii="Times New Roman" w:hAnsi="Times New Roman"/>
          <w:sz w:val="24"/>
        </w:rPr>
        <w:t xml:space="preserve"> ! </w:t>
      </w:r>
    </w:p>
    <w:p w14:paraId="6A000000">
      <w:pPr>
        <w:spacing w:after="0" w:line="240" w:lineRule="auto"/>
        <w:ind w:firstLine="284" w:left="567" w:right="567"/>
        <w:jc w:val="both"/>
        <w:rPr>
          <w:rFonts w:ascii="Times New Roman" w:hAnsi="Times New Roman"/>
          <w:sz w:val="24"/>
        </w:rPr>
      </w:pPr>
    </w:p>
    <w:p w14:paraId="6B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648635" cy="1828800"/>
            <wp:effectExtent b="0" l="0" r="0" t="0"/>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4648635" cy="1828800"/>
                    </a:xfrm>
                    <a:prstGeom prst="rect"/>
                  </pic:spPr>
                </pic:pic>
              </a:graphicData>
            </a:graphic>
          </wp:inline>
        </w:drawing>
      </w:r>
    </w:p>
    <w:p w14:paraId="6C000000">
      <w:pPr>
        <w:spacing w:after="0" w:line="240" w:lineRule="auto"/>
        <w:ind w:firstLine="284"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2</w:t>
      </w:r>
      <w:r>
        <w:rPr>
          <w:rFonts w:ascii="Times New Roman" w:hAnsi="Times New Roman"/>
          <w:b w:val="1"/>
          <w:sz w:val="20"/>
        </w:rPr>
        <w:t xml:space="preserve">   Вопрос – как эту надпись прорисует художник?</w:t>
      </w:r>
    </w:p>
    <w:p w14:paraId="6D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p>
    <w:p w14:paraId="6E000000">
      <w:pPr>
        <w:spacing w:after="0" w:line="240" w:lineRule="auto"/>
        <w:ind w:left="567" w:right="567"/>
        <w:jc w:val="both"/>
        <w:rPr>
          <w:rFonts w:ascii="Times New Roman" w:hAnsi="Times New Roman"/>
          <w:sz w:val="24"/>
        </w:rPr>
      </w:pPr>
      <w:r>
        <w:rPr>
          <w:rFonts w:ascii="Times New Roman" w:hAnsi="Times New Roman"/>
          <w:sz w:val="24"/>
        </w:rPr>
        <w:t>«</w:t>
      </w:r>
      <w:r>
        <w:rPr>
          <w:rFonts w:ascii="Times New Roman" w:hAnsi="Times New Roman"/>
          <w:i w:val="1"/>
          <w:sz w:val="24"/>
        </w:rPr>
        <w:t>Веле</w:t>
      </w:r>
      <w:r>
        <w:rPr>
          <w:rFonts w:ascii="Times New Roman" w:hAnsi="Times New Roman"/>
          <w:sz w:val="24"/>
        </w:rPr>
        <w:t xml:space="preserve">» - </w:t>
      </w:r>
      <w:r>
        <w:rPr>
          <w:rFonts w:ascii="Times New Roman" w:hAnsi="Times New Roman"/>
          <w:i w:val="1"/>
          <w:sz w:val="24"/>
        </w:rPr>
        <w:t>истинно, явно, открыто</w:t>
      </w:r>
      <w:r>
        <w:rPr>
          <w:rFonts w:ascii="Times New Roman" w:hAnsi="Times New Roman"/>
          <w:sz w:val="24"/>
        </w:rPr>
        <w:t xml:space="preserve">.   </w:t>
      </w:r>
      <w:r>
        <w:rPr>
          <w:rFonts w:ascii="Times New Roman" w:hAnsi="Times New Roman"/>
          <w:b w:val="1"/>
          <w:i w:val="1"/>
          <w:sz w:val="24"/>
        </w:rPr>
        <w:t>В</w:t>
      </w:r>
      <w:r>
        <w:rPr>
          <w:rFonts w:ascii="Times New Roman" w:hAnsi="Times New Roman"/>
          <w:b w:val="1"/>
          <w:i w:val="1"/>
          <w:sz w:val="24"/>
        </w:rPr>
        <w:t>e</w:t>
      </w:r>
      <w:r>
        <w:rPr>
          <w:rFonts w:ascii="Times New Roman" w:hAnsi="Times New Roman"/>
          <w:b w:val="1"/>
          <w:i w:val="1"/>
          <w:sz w:val="24"/>
        </w:rPr>
        <w:t>лій</w:t>
      </w:r>
      <w:r>
        <w:rPr>
          <w:rFonts w:ascii="Times New Roman" w:hAnsi="Times New Roman"/>
          <w:sz w:val="24"/>
        </w:rPr>
        <w:t xml:space="preserve">  - </w:t>
      </w:r>
      <w:r>
        <w:rPr>
          <w:rFonts w:ascii="Times New Roman" w:hAnsi="Times New Roman"/>
          <w:i w:val="1"/>
          <w:sz w:val="24"/>
        </w:rPr>
        <w:t>больший</w:t>
      </w:r>
      <w:r>
        <w:rPr>
          <w:rFonts w:ascii="Times New Roman" w:hAnsi="Times New Roman"/>
          <w:sz w:val="24"/>
        </w:rPr>
        <w:t xml:space="preserve">. </w:t>
      </w:r>
      <w:r>
        <w:rPr>
          <w:rFonts w:ascii="Times New Roman" w:hAnsi="Times New Roman"/>
          <w:b w:val="1"/>
          <w:i w:val="1"/>
          <w:sz w:val="24"/>
        </w:rPr>
        <w:t>В</w:t>
      </w:r>
      <w:r>
        <w:rPr>
          <w:rFonts w:ascii="Times New Roman" w:hAnsi="Times New Roman"/>
          <w:b w:val="1"/>
          <w:i w:val="1"/>
          <w:sz w:val="24"/>
        </w:rPr>
        <w:t>e</w:t>
      </w:r>
      <w:r>
        <w:rPr>
          <w:rFonts w:ascii="Times New Roman" w:hAnsi="Times New Roman"/>
          <w:b w:val="1"/>
          <w:i w:val="1"/>
          <w:sz w:val="24"/>
        </w:rPr>
        <w:t>лми</w:t>
      </w:r>
      <w:r>
        <w:rPr>
          <w:rFonts w:ascii="Times New Roman" w:hAnsi="Times New Roman"/>
          <w:sz w:val="24"/>
        </w:rPr>
        <w:t xml:space="preserve"> – </w:t>
      </w:r>
      <w:r>
        <w:rPr>
          <w:rFonts w:ascii="Times New Roman" w:hAnsi="Times New Roman"/>
          <w:i w:val="1"/>
          <w:sz w:val="24"/>
        </w:rPr>
        <w:t>весьма, очень, сильно</w:t>
      </w:r>
      <w:r>
        <w:rPr>
          <w:rFonts w:ascii="Times New Roman" w:hAnsi="Times New Roman"/>
          <w:sz w:val="24"/>
        </w:rPr>
        <w:t xml:space="preserve">. </w:t>
      </w:r>
      <w:r>
        <w:rPr>
          <w:rFonts w:ascii="Times New Roman" w:hAnsi="Times New Roman"/>
          <w:b w:val="1"/>
          <w:i w:val="1"/>
          <w:sz w:val="24"/>
        </w:rPr>
        <w:t>Велёніе</w:t>
      </w:r>
      <w:r>
        <w:rPr>
          <w:rFonts w:ascii="Times New Roman" w:hAnsi="Times New Roman"/>
          <w:sz w:val="24"/>
        </w:rPr>
        <w:t xml:space="preserve"> – </w:t>
      </w:r>
      <w:r>
        <w:rPr>
          <w:rFonts w:ascii="Times New Roman" w:hAnsi="Times New Roman"/>
          <w:i w:val="1"/>
          <w:sz w:val="24"/>
        </w:rPr>
        <w:t>веление, учение, повеление, желание</w:t>
      </w:r>
      <w:r>
        <w:rPr>
          <w:rFonts w:ascii="Times New Roman" w:hAnsi="Times New Roman"/>
          <w:sz w:val="24"/>
        </w:rPr>
        <w:t xml:space="preserve">. </w:t>
      </w:r>
      <w:r>
        <w:rPr>
          <w:rFonts w:ascii="Times New Roman" w:hAnsi="Times New Roman"/>
          <w:i w:val="1"/>
          <w:sz w:val="24"/>
        </w:rPr>
        <w:t>Велети</w:t>
      </w:r>
      <w:r>
        <w:rPr>
          <w:rFonts w:ascii="Times New Roman" w:hAnsi="Times New Roman"/>
          <w:sz w:val="24"/>
        </w:rPr>
        <w:t xml:space="preserve"> - </w:t>
      </w:r>
      <w:r>
        <w:rPr>
          <w:rFonts w:ascii="Times New Roman" w:hAnsi="Times New Roman"/>
          <w:i w:val="1"/>
          <w:sz w:val="24"/>
        </w:rPr>
        <w:t>выражать волю</w:t>
      </w:r>
      <w:r>
        <w:rPr>
          <w:rFonts w:ascii="Times New Roman" w:hAnsi="Times New Roman"/>
          <w:sz w:val="24"/>
        </w:rPr>
        <w:t xml:space="preserve">, </w:t>
      </w:r>
      <w:r>
        <w:rPr>
          <w:rFonts w:ascii="Times New Roman" w:hAnsi="Times New Roman"/>
          <w:i w:val="1"/>
          <w:sz w:val="24"/>
        </w:rPr>
        <w:t>желание</w:t>
      </w:r>
      <w:r>
        <w:rPr>
          <w:rFonts w:ascii="Times New Roman" w:hAnsi="Times New Roman"/>
          <w:sz w:val="24"/>
        </w:rPr>
        <w:t xml:space="preserve">. Оно же </w:t>
      </w:r>
      <w:r>
        <w:rPr>
          <w:rFonts w:ascii="Times New Roman" w:hAnsi="Times New Roman"/>
          <w:b w:val="1"/>
          <w:i w:val="1"/>
          <w:sz w:val="24"/>
        </w:rPr>
        <w:t>veliko</w:t>
      </w:r>
      <w:r>
        <w:rPr>
          <w:rFonts w:ascii="Times New Roman" w:hAnsi="Times New Roman"/>
          <w:sz w:val="24"/>
        </w:rPr>
        <w:t xml:space="preserve"> (словен.), </w:t>
      </w:r>
      <w:r>
        <w:rPr>
          <w:rFonts w:ascii="Times New Roman" w:hAnsi="Times New Roman"/>
          <w:b w:val="1"/>
          <w:i w:val="1"/>
          <w:sz w:val="24"/>
        </w:rPr>
        <w:t>veel</w:t>
      </w:r>
      <w:r>
        <w:rPr>
          <w:rFonts w:ascii="Times New Roman" w:hAnsi="Times New Roman"/>
          <w:sz w:val="24"/>
        </w:rPr>
        <w:t xml:space="preserve"> (голл.), </w:t>
      </w:r>
      <w:r>
        <w:rPr>
          <w:rFonts w:ascii="Times New Roman" w:hAnsi="Times New Roman"/>
          <w:b w:val="1"/>
          <w:i w:val="1"/>
          <w:sz w:val="24"/>
        </w:rPr>
        <w:t>viele</w:t>
      </w:r>
      <w:r>
        <w:rPr>
          <w:rFonts w:ascii="Times New Roman" w:hAnsi="Times New Roman"/>
          <w:b w:val="1"/>
          <w:i w:val="1"/>
          <w:sz w:val="24"/>
        </w:rPr>
        <w:t xml:space="preserve"> </w:t>
      </w:r>
      <w:r>
        <w:rPr>
          <w:rFonts w:ascii="Times New Roman" w:hAnsi="Times New Roman"/>
          <w:sz w:val="24"/>
        </w:rPr>
        <w:t xml:space="preserve">(нем.), </w:t>
      </w:r>
      <w:r>
        <w:rPr>
          <w:rFonts w:ascii="Times New Roman" w:hAnsi="Times New Roman"/>
          <w:b w:val="1"/>
          <w:i w:val="1"/>
          <w:sz w:val="24"/>
        </w:rPr>
        <w:t>ve</w:t>
      </w:r>
      <w:r>
        <w:rPr>
          <w:rFonts w:ascii="Times New Roman" w:hAnsi="Times New Roman"/>
          <w:b w:val="1"/>
          <w:i w:val="1"/>
          <w:sz w:val="24"/>
        </w:rPr>
        <w:t>ľ</w:t>
      </w:r>
      <w:r>
        <w:rPr>
          <w:rFonts w:ascii="Times New Roman" w:hAnsi="Times New Roman"/>
          <w:b w:val="1"/>
          <w:i w:val="1"/>
          <w:sz w:val="24"/>
        </w:rPr>
        <w:t>a</w:t>
      </w:r>
      <w:r>
        <w:rPr>
          <w:rFonts w:ascii="Times New Roman" w:hAnsi="Times New Roman"/>
          <w:sz w:val="24"/>
        </w:rPr>
        <w:t xml:space="preserve"> (чеш.). </w:t>
      </w:r>
    </w:p>
    <w:p w14:paraId="6F000000">
      <w:pPr>
        <w:spacing w:after="0" w:line="240" w:lineRule="auto"/>
        <w:ind w:firstLine="284" w:left="567" w:right="567"/>
        <w:jc w:val="both"/>
        <w:rPr>
          <w:rFonts w:ascii="Times New Roman" w:hAnsi="Times New Roman"/>
          <w:sz w:val="24"/>
        </w:rPr>
      </w:pPr>
      <w:r>
        <w:rPr>
          <w:rFonts w:ascii="Times New Roman" w:hAnsi="Times New Roman"/>
          <w:sz w:val="24"/>
        </w:rPr>
        <w:t xml:space="preserve">  Привожу фрагмент толкового словаря церковно-славянского языка от  Г.М. Дьяченко, вот оно – этрусское </w:t>
      </w:r>
      <w:r>
        <w:rPr>
          <w:rFonts w:ascii="Times New Roman" w:hAnsi="Times New Roman"/>
          <w:b w:val="1"/>
          <w:sz w:val="24"/>
        </w:rPr>
        <w:t>FEL</w:t>
      </w:r>
      <w:r>
        <w:rPr>
          <w:rFonts w:ascii="Times New Roman" w:hAnsi="Times New Roman"/>
          <w:sz w:val="24"/>
        </w:rPr>
        <w:t>, что я и показывал ранее:</w:t>
      </w:r>
    </w:p>
    <w:p w14:paraId="70000000">
      <w:pPr>
        <w:spacing w:after="0" w:line="240" w:lineRule="auto"/>
        <w:ind w:firstLine="284" w:left="567" w:right="567"/>
        <w:jc w:val="both"/>
        <w:rPr>
          <w:rFonts w:ascii="Times New Roman" w:hAnsi="Times New Roman"/>
          <w:sz w:val="24"/>
        </w:rPr>
      </w:pPr>
    </w:p>
    <w:p w14:paraId="71000000">
      <w:pPr>
        <w:spacing w:after="0" w:line="240" w:lineRule="auto"/>
        <w:ind w:right="567"/>
        <w:jc w:val="both"/>
        <w:rPr>
          <w:rFonts w:ascii="Times New Roman" w:hAnsi="Times New Roman"/>
          <w:color w:themeColor="accent2" w:themeShade="80" w:val="642523"/>
          <w:sz w:val="24"/>
        </w:rPr>
      </w:pPr>
      <w:r>
        <w:rPr>
          <w:rFonts w:ascii="Times New Roman" w:hAnsi="Times New Roman"/>
          <w:sz w:val="24"/>
        </w:rPr>
        <w:t xml:space="preserve">          </w:t>
      </w:r>
      <w:r>
        <w:rPr>
          <w:rFonts w:ascii="Times New Roman" w:hAnsi="Times New Roman"/>
          <w:color w:themeColor="accent2" w:themeShade="80" w:val="642523"/>
          <w:sz w:val="24"/>
        </w:rPr>
        <w:drawing>
          <wp:inline>
            <wp:extent cx="4552950" cy="531595"/>
            <wp:effectExtent b="0" l="0" r="0" t="0"/>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4552950" cy="531595"/>
                    </a:xfrm>
                    <a:prstGeom prst="rect"/>
                  </pic:spPr>
                </pic:pic>
              </a:graphicData>
            </a:graphic>
          </wp:inline>
        </w:drawing>
      </w:r>
      <w:r>
        <w:rPr>
          <w:rFonts w:ascii="Times New Roman" w:hAnsi="Times New Roman"/>
          <w:color w:themeColor="accent2" w:themeShade="80" w:val="642523"/>
          <w:sz w:val="24"/>
        </w:rPr>
        <w:t xml:space="preserve"> </w:t>
      </w:r>
    </w:p>
    <w:p w14:paraId="72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b w:val="1"/>
          <w:sz w:val="20"/>
        </w:rPr>
        <w:t xml:space="preserve">Рис. </w:t>
      </w:r>
      <w:r>
        <w:rPr>
          <w:rFonts w:ascii="Times New Roman" w:hAnsi="Times New Roman"/>
          <w:b w:val="1"/>
          <w:sz w:val="20"/>
        </w:rPr>
        <w:t>3</w:t>
      </w:r>
      <w:r>
        <w:rPr>
          <w:rFonts w:ascii="Times New Roman" w:hAnsi="Times New Roman"/>
          <w:b w:val="1"/>
          <w:sz w:val="20"/>
        </w:rPr>
        <w:t xml:space="preserve">  Скан из словаря</w:t>
      </w:r>
      <w:r>
        <w:rPr>
          <w:rFonts w:ascii="Times New Roman" w:hAnsi="Times New Roman"/>
          <w:b w:val="1"/>
          <w:sz w:val="20"/>
        </w:rPr>
        <w:t xml:space="preserve"> </w:t>
      </w:r>
      <w:r>
        <w:rPr>
          <w:rFonts w:ascii="Times New Roman" w:hAnsi="Times New Roman"/>
          <w:b w:val="1"/>
          <w:sz w:val="20"/>
        </w:rPr>
        <w:t xml:space="preserve"> Г.М. Дьяченко.</w:t>
      </w:r>
    </w:p>
    <w:p w14:paraId="73000000">
      <w:pPr>
        <w:spacing w:after="0" w:line="240" w:lineRule="auto"/>
        <w:ind w:firstLine="284" w:left="567" w:right="567"/>
        <w:jc w:val="both"/>
        <w:rPr>
          <w:rFonts w:ascii="Times New Roman" w:hAnsi="Times New Roman"/>
          <w:b w:val="1"/>
          <w:sz w:val="20"/>
        </w:rPr>
      </w:pPr>
    </w:p>
    <w:p w14:paraId="74000000">
      <w:pPr>
        <w:spacing w:after="0" w:line="240" w:lineRule="auto"/>
        <w:ind w:left="567" w:right="567"/>
        <w:jc w:val="both"/>
        <w:rPr>
          <w:rFonts w:ascii="Times New Roman" w:hAnsi="Times New Roman"/>
          <w:sz w:val="24"/>
        </w:rPr>
      </w:pPr>
      <w:r>
        <w:rPr>
          <w:rFonts w:ascii="Times New Roman" w:hAnsi="Times New Roman"/>
          <w:sz w:val="24"/>
        </w:rPr>
        <w:t>Как видим, греческое слово</w:t>
      </w:r>
      <w:r>
        <w:rPr>
          <w:rFonts w:ascii="Times New Roman" w:hAnsi="Times New Roman"/>
          <w:b w:val="1"/>
          <w:i w:val="1"/>
          <w:sz w:val="24"/>
        </w:rPr>
        <w:t xml:space="preserve"> </w:t>
      </w:r>
      <w:r>
        <w:rPr>
          <w:rFonts w:ascii="Times New Roman" w:hAnsi="Times New Roman"/>
          <w:b w:val="1"/>
          <w:i w:val="1"/>
          <w:sz w:val="24"/>
        </w:rPr>
        <w:t>θέλησις</w:t>
      </w:r>
      <w:r>
        <w:rPr>
          <w:rFonts w:ascii="Times New Roman" w:hAnsi="Times New Roman"/>
          <w:sz w:val="24"/>
        </w:rPr>
        <w:t xml:space="preserve"> и есть русское «волить», «велеть» чуть южнее переходит в «вильно». В конце концов «велеть», «величать», «великий», «вельми» - это всё одно и то</w:t>
      </w:r>
      <w:r>
        <w:rPr>
          <w:rFonts w:ascii="Times New Roman" w:hAnsi="Times New Roman"/>
          <w:sz w:val="24"/>
        </w:rPr>
        <w:t xml:space="preserve"> </w:t>
      </w:r>
      <w:r>
        <w:rPr>
          <w:rFonts w:ascii="Times New Roman" w:hAnsi="Times New Roman"/>
          <w:sz w:val="24"/>
        </w:rPr>
        <w:t>же.</w:t>
      </w:r>
      <w:r>
        <w:rPr>
          <w:rFonts w:ascii="Times New Roman" w:hAnsi="Times New Roman"/>
          <w:sz w:val="24"/>
        </w:rPr>
        <w:t xml:space="preserve"> </w:t>
      </w:r>
      <w:r>
        <w:rPr>
          <w:rFonts w:ascii="Times New Roman" w:hAnsi="Times New Roman"/>
          <w:sz w:val="24"/>
        </w:rPr>
        <w:t xml:space="preserve">Есть ли </w:t>
      </w:r>
      <w:r>
        <w:rPr>
          <w:rFonts w:ascii="Times New Roman" w:hAnsi="Times New Roman"/>
          <w:sz w:val="24"/>
        </w:rPr>
        <w:t>VEL</w:t>
      </w:r>
      <w:r>
        <w:rPr>
          <w:rFonts w:ascii="Times New Roman" w:hAnsi="Times New Roman"/>
          <w:sz w:val="24"/>
        </w:rPr>
        <w:t xml:space="preserve"> в латыни? Есть, </w:t>
      </w:r>
      <w:r>
        <w:rPr>
          <w:rFonts w:ascii="Times New Roman" w:hAnsi="Times New Roman"/>
          <w:b w:val="1"/>
          <w:i w:val="1"/>
          <w:sz w:val="24"/>
        </w:rPr>
        <w:t xml:space="preserve"> </w:t>
      </w:r>
      <w:r>
        <w:rPr>
          <w:rFonts w:ascii="Times New Roman" w:hAnsi="Times New Roman"/>
          <w:b w:val="1"/>
          <w:i w:val="1"/>
          <w:sz w:val="24"/>
        </w:rPr>
        <w:t>vel</w:t>
      </w:r>
      <w:r>
        <w:rPr>
          <w:rFonts w:ascii="Times New Roman" w:hAnsi="Times New Roman"/>
          <w:sz w:val="24"/>
        </w:rPr>
        <w:t xml:space="preserve"> </w:t>
      </w:r>
      <w:r>
        <w:rPr>
          <w:rFonts w:ascii="Times New Roman" w:hAnsi="Times New Roman"/>
          <w:sz w:val="24"/>
        </w:rPr>
        <w:t xml:space="preserve">(лат.) – </w:t>
      </w:r>
      <w:r>
        <w:rPr>
          <w:rFonts w:ascii="Times New Roman" w:hAnsi="Times New Roman"/>
          <w:sz w:val="24"/>
        </w:rPr>
        <w:t>или</w:t>
      </w:r>
      <w:r>
        <w:rPr>
          <w:rFonts w:ascii="Times New Roman" w:hAnsi="Times New Roman"/>
          <w:sz w:val="24"/>
        </w:rPr>
        <w:t xml:space="preserve">, разговорное «хотите – не хотите», в значении «возможно, пожалуй», как и в английском языке с </w:t>
      </w:r>
      <w:r>
        <w:rPr>
          <w:rFonts w:ascii="Times New Roman" w:hAnsi="Times New Roman"/>
          <w:b w:val="1"/>
          <w:i w:val="1"/>
          <w:sz w:val="24"/>
        </w:rPr>
        <w:t>well</w:t>
      </w:r>
      <w:r>
        <w:rPr>
          <w:rFonts w:ascii="Times New Roman" w:hAnsi="Times New Roman"/>
          <w:sz w:val="24"/>
        </w:rPr>
        <w:t xml:space="preserve">, а также </w:t>
      </w:r>
      <w:r>
        <w:rPr>
          <w:rFonts w:ascii="Times New Roman" w:hAnsi="Times New Roman"/>
          <w:b w:val="1"/>
          <w:i w:val="1"/>
          <w:sz w:val="24"/>
        </w:rPr>
        <w:t xml:space="preserve"> vel</w:t>
      </w:r>
      <w:r>
        <w:rPr>
          <w:rFonts w:ascii="Times New Roman" w:hAnsi="Times New Roman"/>
          <w:sz w:val="24"/>
        </w:rPr>
        <w:t xml:space="preserve"> </w:t>
      </w:r>
      <w:r>
        <w:rPr>
          <w:rFonts w:ascii="Times New Roman" w:hAnsi="Times New Roman"/>
          <w:sz w:val="24"/>
        </w:rPr>
        <w:t xml:space="preserve"> в значении «ровный», «чёткий».</w:t>
      </w:r>
    </w:p>
    <w:p w14:paraId="75000000">
      <w:pPr>
        <w:spacing w:after="0" w:line="240" w:lineRule="auto"/>
        <w:ind w:firstLine="284" w:left="567" w:right="567"/>
        <w:jc w:val="both"/>
        <w:rPr>
          <w:rFonts w:ascii="Times New Roman" w:hAnsi="Times New Roman"/>
          <w:sz w:val="24"/>
        </w:rPr>
      </w:pPr>
    </w:p>
    <w:p w14:paraId="76000000">
      <w:pPr>
        <w:spacing w:after="0" w:line="240" w:lineRule="auto"/>
        <w:ind w:left="567" w:right="567"/>
        <w:jc w:val="both"/>
        <w:rPr>
          <w:rFonts w:ascii="Times New Roman" w:hAnsi="Times New Roman"/>
          <w:sz w:val="24"/>
        </w:rPr>
      </w:pPr>
      <w:r>
        <w:rPr>
          <w:rFonts w:ascii="Times New Roman" w:hAnsi="Times New Roman"/>
          <w:sz w:val="24"/>
        </w:rPr>
        <w:drawing>
          <wp:inline>
            <wp:extent cx="4670736" cy="1752600"/>
            <wp:effectExtent b="0" l="0" r="0" t="0"/>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4670736" cy="1752600"/>
                    </a:xfrm>
                    <a:prstGeom prst="rect"/>
                  </pic:spPr>
                </pic:pic>
              </a:graphicData>
            </a:graphic>
          </wp:inline>
        </w:drawing>
      </w:r>
    </w:p>
    <w:p w14:paraId="77000000">
      <w:pPr>
        <w:spacing w:after="0" w:line="240" w:lineRule="auto"/>
        <w:ind w:left="567"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Рис.</w:t>
      </w:r>
      <w:r>
        <w:rPr>
          <w:rFonts w:ascii="Times New Roman" w:hAnsi="Times New Roman"/>
          <w:b w:val="1"/>
          <w:sz w:val="20"/>
        </w:rPr>
        <w:t xml:space="preserve"> </w:t>
      </w:r>
      <w:r>
        <w:rPr>
          <w:rFonts w:ascii="Times New Roman" w:hAnsi="Times New Roman"/>
          <w:b w:val="1"/>
          <w:sz w:val="20"/>
        </w:rPr>
        <w:t xml:space="preserve">4 </w:t>
      </w:r>
      <w:r>
        <w:rPr>
          <w:rFonts w:ascii="Times New Roman" w:hAnsi="Times New Roman"/>
          <w:b w:val="1"/>
          <w:sz w:val="20"/>
        </w:rPr>
        <w:t>Слово θ</w:t>
      </w:r>
      <w:r>
        <w:rPr>
          <w:rFonts w:ascii="Times New Roman" w:hAnsi="Times New Roman"/>
          <w:b w:val="1"/>
          <w:sz w:val="20"/>
        </w:rPr>
        <w:t>ELI</w:t>
      </w:r>
      <w:r>
        <w:rPr>
          <w:rFonts w:ascii="Times New Roman" w:hAnsi="Times New Roman"/>
          <w:b w:val="1"/>
          <w:sz w:val="20"/>
        </w:rPr>
        <w:t xml:space="preserve"> </w:t>
      </w:r>
      <w:r>
        <w:rPr>
          <w:rFonts w:ascii="Times New Roman" w:hAnsi="Times New Roman"/>
          <w:b w:val="1"/>
          <w:sz w:val="20"/>
        </w:rPr>
        <w:t xml:space="preserve">(велеть, хотеть) </w:t>
      </w:r>
      <w:r>
        <w:rPr>
          <w:rFonts w:ascii="Times New Roman" w:hAnsi="Times New Roman"/>
          <w:b w:val="1"/>
          <w:sz w:val="20"/>
        </w:rPr>
        <w:t xml:space="preserve">на этрусском саркофаге и в реальной </w:t>
      </w:r>
      <w:r>
        <w:rPr>
          <w:rFonts w:ascii="Times New Roman" w:hAnsi="Times New Roman"/>
          <w:b w:val="1"/>
          <w:sz w:val="20"/>
        </w:rPr>
        <w:t xml:space="preserve">  </w:t>
      </w:r>
      <w:r>
        <w:rPr>
          <w:rFonts w:ascii="Times New Roman" w:hAnsi="Times New Roman"/>
          <w:b w:val="1"/>
          <w:sz w:val="20"/>
        </w:rPr>
        <w:t>жизни</w:t>
      </w:r>
      <w:r>
        <w:rPr>
          <w:rFonts w:ascii="Times New Roman" w:hAnsi="Times New Roman"/>
          <w:b w:val="1"/>
          <w:sz w:val="20"/>
        </w:rPr>
        <w:t>.</w:t>
      </w:r>
      <w:r>
        <w:rPr>
          <w:rFonts w:ascii="Times New Roman" w:hAnsi="Times New Roman"/>
          <w:b w:val="1"/>
          <w:sz w:val="20"/>
        </w:rPr>
        <w:t xml:space="preserve"> </w:t>
      </w:r>
      <w:r>
        <w:rPr>
          <w:rFonts w:ascii="Times New Roman" w:hAnsi="Times New Roman"/>
          <w:b w:val="1"/>
          <w:sz w:val="20"/>
        </w:rPr>
        <w:t xml:space="preserve">Заметьте, в </w:t>
      </w:r>
      <w:r>
        <w:rPr>
          <w:rFonts w:ascii="Times New Roman" w:hAnsi="Times New Roman"/>
          <w:b w:val="1"/>
          <w:sz w:val="20"/>
        </w:rPr>
        <w:t xml:space="preserve">этрусское </w:t>
      </w:r>
      <w:r>
        <w:rPr>
          <w:rFonts w:ascii="Times New Roman" w:hAnsi="Times New Roman"/>
          <w:b w:val="1"/>
          <w:sz w:val="20"/>
        </w:rPr>
        <w:t xml:space="preserve">надписи есть и буква О, и буква </w:t>
      </w:r>
      <w:r>
        <w:rPr>
          <w:rFonts w:ascii="Cambria" w:hAnsi="Cambria"/>
          <w:b w:val="1"/>
          <w:sz w:val="20"/>
        </w:rPr>
        <w:t>θ</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и их чётко различал</w:t>
      </w:r>
      <w:r>
        <w:rPr>
          <w:rFonts w:ascii="Times New Roman" w:hAnsi="Times New Roman"/>
          <w:b w:val="1"/>
          <w:sz w:val="20"/>
        </w:rPr>
        <w:t>и!</w:t>
      </w:r>
    </w:p>
    <w:p w14:paraId="78000000">
      <w:pPr>
        <w:spacing w:after="0" w:line="240" w:lineRule="auto"/>
        <w:ind w:left="567" w:right="567"/>
        <w:jc w:val="both"/>
        <w:rPr>
          <w:rFonts w:ascii="Times New Roman" w:hAnsi="Times New Roman"/>
          <w:b w:val="1"/>
          <w:sz w:val="20"/>
        </w:rPr>
      </w:pPr>
    </w:p>
    <w:p w14:paraId="79000000">
      <w:pPr>
        <w:spacing w:after="0" w:line="240" w:lineRule="auto"/>
        <w:ind w:left="567" w:right="567"/>
        <w:jc w:val="both"/>
        <w:rPr>
          <w:rFonts w:ascii="Times New Roman" w:hAnsi="Times New Roman"/>
          <w:sz w:val="24"/>
        </w:rPr>
      </w:pPr>
      <w:r>
        <w:rPr>
          <w:rFonts w:ascii="Times New Roman" w:hAnsi="Times New Roman"/>
          <w:sz w:val="24"/>
        </w:rPr>
        <w:t xml:space="preserve">И всё-таки... Один вопрос всё-таки висит в воздухе. Вспоминаем о том как выглядят варианты первого слова в надписях: </w:t>
      </w:r>
      <w:r>
        <w:rPr>
          <w:rFonts w:ascii="Times New Roman" w:hAnsi="Times New Roman"/>
          <w:b w:val="1"/>
          <w:sz w:val="24"/>
        </w:rPr>
        <w:t>AVITETESI</w:t>
      </w:r>
      <w:r>
        <w:rPr>
          <w:rFonts w:ascii="Times New Roman" w:hAnsi="Times New Roman"/>
          <w:sz w:val="24"/>
        </w:rPr>
        <w:t xml:space="preserve">   или   </w:t>
      </w:r>
      <w:r>
        <w:rPr>
          <w:rFonts w:ascii="Times New Roman" w:hAnsi="Times New Roman"/>
          <w:b w:val="1"/>
          <w:sz w:val="24"/>
        </w:rPr>
        <w:t>EFTITIТESI</w:t>
      </w:r>
      <w:r>
        <w:rPr>
          <w:rFonts w:ascii="Times New Roman" w:hAnsi="Times New Roman"/>
          <w:sz w:val="24"/>
        </w:rPr>
        <w:t xml:space="preserve">?  </w:t>
      </w:r>
    </w:p>
    <w:p w14:paraId="7A000000">
      <w:pPr>
        <w:spacing w:after="0" w:line="240" w:lineRule="auto"/>
        <w:ind w:firstLine="284" w:left="567" w:right="567"/>
        <w:jc w:val="both"/>
        <w:rPr>
          <w:rFonts w:ascii="Times New Roman" w:hAnsi="Times New Roman"/>
          <w:sz w:val="24"/>
        </w:rPr>
      </w:pPr>
      <w:r>
        <w:rPr>
          <w:rFonts w:ascii="Times New Roman" w:hAnsi="Times New Roman"/>
          <w:sz w:val="24"/>
        </w:rPr>
        <w:t xml:space="preserve">  Повелительное наклонение в латыни (и в греческом) образовано примерно также как и в славянских языках, даже окончания глаголов похожи. </w:t>
      </w:r>
      <w:r>
        <w:rPr>
          <w:rFonts w:ascii="Times New Roman" w:hAnsi="Times New Roman"/>
          <w:sz w:val="24"/>
        </w:rPr>
        <w:t xml:space="preserve">Посмотрите как выглядит знаменитая фраза на латыни и сравните её с русским переводом: </w:t>
      </w:r>
      <w:r>
        <w:rPr>
          <w:rFonts w:ascii="Times New Roman" w:hAnsi="Times New Roman"/>
          <w:sz w:val="24"/>
        </w:rPr>
        <w:t xml:space="preserve"> </w:t>
      </w:r>
      <w:r>
        <w:rPr>
          <w:rFonts w:ascii="Times New Roman" w:hAnsi="Times New Roman"/>
          <w:sz w:val="24"/>
        </w:rPr>
        <w:t>Ешьт</w:t>
      </w:r>
      <w:r>
        <w:rPr>
          <w:rFonts w:ascii="Times New Roman" w:hAnsi="Times New Roman"/>
          <w:b w:val="1"/>
          <w:sz w:val="24"/>
        </w:rPr>
        <w:t>е</w:t>
      </w:r>
      <w:r>
        <w:rPr>
          <w:rFonts w:ascii="Times New Roman" w:hAnsi="Times New Roman"/>
          <w:sz w:val="24"/>
        </w:rPr>
        <w:t>, пей</w:t>
      </w:r>
      <w:r>
        <w:rPr>
          <w:rFonts w:ascii="Times New Roman" w:hAnsi="Times New Roman"/>
          <w:b w:val="1"/>
          <w:sz w:val="24"/>
        </w:rPr>
        <w:t>те</w:t>
      </w:r>
      <w:r>
        <w:rPr>
          <w:rFonts w:ascii="Times New Roman" w:hAnsi="Times New Roman"/>
          <w:sz w:val="24"/>
        </w:rPr>
        <w:t>, после смерти нет никакого наслаждения - Edi</w:t>
      </w:r>
      <w:r>
        <w:rPr>
          <w:rFonts w:ascii="Times New Roman" w:hAnsi="Times New Roman"/>
          <w:b w:val="1"/>
          <w:sz w:val="24"/>
        </w:rPr>
        <w:t>te</w:t>
      </w:r>
      <w:r>
        <w:rPr>
          <w:rFonts w:ascii="Times New Roman" w:hAnsi="Times New Roman"/>
          <w:sz w:val="24"/>
        </w:rPr>
        <w:t>, bibi</w:t>
      </w:r>
      <w:r>
        <w:rPr>
          <w:rFonts w:ascii="Times New Roman" w:hAnsi="Times New Roman"/>
          <w:b w:val="1"/>
          <w:sz w:val="24"/>
        </w:rPr>
        <w:t>te</w:t>
      </w:r>
      <w:r>
        <w:rPr>
          <w:rFonts w:ascii="Times New Roman" w:hAnsi="Times New Roman"/>
          <w:sz w:val="24"/>
        </w:rPr>
        <w:t>, post mortem nuila voluptas</w:t>
      </w:r>
      <w:r>
        <w:rPr>
          <w:rFonts w:ascii="Times New Roman" w:hAnsi="Times New Roman"/>
          <w:sz w:val="24"/>
        </w:rPr>
        <w:t>.</w:t>
      </w:r>
      <w:r>
        <w:rPr>
          <w:rFonts w:ascii="Times New Roman" w:hAnsi="Times New Roman"/>
          <w:sz w:val="24"/>
        </w:rPr>
        <w:t xml:space="preserve"> Всё бы ничего, но написание этого слова в надписях варьируется между </w:t>
      </w:r>
      <w:r>
        <w:rPr>
          <w:rFonts w:ascii="Times New Roman" w:hAnsi="Times New Roman"/>
          <w:sz w:val="24"/>
        </w:rPr>
        <w:t>AVTITE</w:t>
      </w:r>
      <w:r>
        <w:rPr>
          <w:rFonts w:ascii="Times New Roman" w:hAnsi="Times New Roman"/>
          <w:b w:val="1"/>
          <w:sz w:val="24"/>
        </w:rPr>
        <w:t>T</w:t>
      </w:r>
      <w:r>
        <w:rPr>
          <w:rFonts w:ascii="Times New Roman" w:hAnsi="Times New Roman"/>
          <w:sz w:val="24"/>
        </w:rPr>
        <w:t>ESI</w:t>
      </w:r>
      <w:r>
        <w:rPr>
          <w:rFonts w:ascii="Times New Roman" w:hAnsi="Times New Roman"/>
          <w:sz w:val="24"/>
        </w:rPr>
        <w:t xml:space="preserve">  и  </w:t>
      </w:r>
      <w:r>
        <w:rPr>
          <w:rFonts w:ascii="Times New Roman" w:hAnsi="Times New Roman"/>
          <w:sz w:val="24"/>
        </w:rPr>
        <w:t>AVTITE</w:t>
      </w:r>
      <w:r>
        <w:rPr>
          <w:rFonts w:ascii="Times New Roman" w:hAnsi="Times New Roman"/>
          <w:b w:val="1"/>
          <w:sz w:val="24"/>
        </w:rPr>
        <w:t>F</w:t>
      </w:r>
      <w:r>
        <w:rPr>
          <w:rFonts w:ascii="Times New Roman" w:hAnsi="Times New Roman"/>
          <w:sz w:val="24"/>
        </w:rPr>
        <w:t>ESI</w:t>
      </w:r>
      <w:r>
        <w:rPr>
          <w:rFonts w:ascii="Times New Roman" w:hAnsi="Times New Roman"/>
          <w:sz w:val="24"/>
        </w:rPr>
        <w:t>.  Какое же из написаний этого слова истинное? Налицо неясность как в начале, так и в конце слова.</w:t>
      </w:r>
    </w:p>
    <w:p w14:paraId="7B000000">
      <w:pPr>
        <w:spacing w:after="0" w:line="240" w:lineRule="auto"/>
        <w:ind w:firstLine="284" w:left="567" w:right="567"/>
        <w:jc w:val="both"/>
        <w:rPr>
          <w:rFonts w:ascii="Times New Roman" w:hAnsi="Times New Roman"/>
          <w:sz w:val="24"/>
        </w:rPr>
      </w:pPr>
      <w:r>
        <w:rPr>
          <w:rFonts w:ascii="Times New Roman" w:hAnsi="Times New Roman"/>
          <w:sz w:val="24"/>
        </w:rPr>
        <w:t xml:space="preserve"> Моё подозрение что такого слова не могло быть в этрусском языке (во всяком случае в данных надписях, которые явно читаются на «индоевропейском» языке) побудило к поиску оригиналов этих прорисовок и интернете. И оказалось, что один из этих саркофагов тихо и мирно стоит в музее г. Перуджа, в провинции Умбрия, совсем недалеко от Флоренции. И не один саркофаг, а целых два, один рядом с другим. Да куда же они денутся? </w:t>
      </w:r>
    </w:p>
    <w:p w14:paraId="7C000000">
      <w:pPr>
        <w:spacing w:after="0" w:line="240" w:lineRule="auto"/>
        <w:ind w:firstLine="284" w:left="567" w:right="567"/>
        <w:jc w:val="both"/>
        <w:rPr>
          <w:rFonts w:ascii="Times New Roman" w:hAnsi="Times New Roman"/>
          <w:sz w:val="24"/>
        </w:rPr>
      </w:pPr>
    </w:p>
    <w:p w14:paraId="7D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616223" cy="2190750"/>
            <wp:effectExtent b="0" l="0" r="0" t="0"/>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4616223" cy="2190750"/>
                    </a:xfrm>
                    <a:prstGeom prst="rect"/>
                  </pic:spPr>
                </pic:pic>
              </a:graphicData>
            </a:graphic>
          </wp:inline>
        </w:drawing>
      </w:r>
    </w:p>
    <w:p w14:paraId="7E000000">
      <w:pPr>
        <w:spacing w:after="0" w:line="240" w:lineRule="auto"/>
        <w:ind w:firstLine="284"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5</w:t>
      </w:r>
      <w:r>
        <w:rPr>
          <w:rFonts w:ascii="Times New Roman" w:hAnsi="Times New Roman"/>
          <w:b w:val="1"/>
          <w:sz w:val="20"/>
        </w:rPr>
        <w:t xml:space="preserve">    Надпись на арке в Перудже. </w:t>
      </w:r>
      <w:r>
        <w:rPr>
          <w:rFonts w:ascii="Times New Roman" w:hAnsi="Times New Roman"/>
          <w:b w:val="1"/>
          <w:sz w:val="20"/>
        </w:rPr>
        <w:t xml:space="preserve">  </w:t>
      </w:r>
      <w:r>
        <w:rPr>
          <w:rFonts w:ascii="Times New Roman" w:hAnsi="Times New Roman"/>
          <w:b w:val="1"/>
          <w:sz w:val="20"/>
        </w:rPr>
        <w:t xml:space="preserve">Всё то же  </w:t>
      </w:r>
      <w:r>
        <w:rPr>
          <w:rFonts w:ascii="Times New Roman" w:hAnsi="Times New Roman"/>
          <w:b w:val="1"/>
          <w:sz w:val="20"/>
        </w:rPr>
        <w:t>AV</w:t>
      </w:r>
      <w:r>
        <w:rPr>
          <w:rFonts w:ascii="Times New Roman" w:hAnsi="Times New Roman"/>
          <w:b w:val="1"/>
          <w:sz w:val="20"/>
        </w:rPr>
        <w:t xml:space="preserve">  -  </w:t>
      </w:r>
      <w:r>
        <w:rPr>
          <w:rFonts w:ascii="Times New Roman" w:hAnsi="Times New Roman"/>
          <w:b w:val="1"/>
          <w:sz w:val="20"/>
        </w:rPr>
        <w:t>AVGUSTIA</w:t>
      </w:r>
    </w:p>
    <w:p w14:paraId="7F000000">
      <w:pPr>
        <w:spacing w:after="0" w:line="240" w:lineRule="auto"/>
        <w:ind w:firstLine="284" w:left="567" w:right="567"/>
        <w:jc w:val="both"/>
        <w:rPr>
          <w:rFonts w:ascii="Times New Roman" w:hAnsi="Times New Roman"/>
          <w:b w:val="1"/>
          <w:sz w:val="20"/>
        </w:rPr>
      </w:pPr>
    </w:p>
    <w:p w14:paraId="80000000">
      <w:pPr>
        <w:spacing w:after="0" w:line="240" w:lineRule="auto"/>
        <w:ind w:left="567" w:right="567"/>
        <w:jc w:val="both"/>
        <w:rPr>
          <w:rFonts w:ascii="Times New Roman" w:hAnsi="Times New Roman"/>
          <w:b w:val="1"/>
          <w:sz w:val="20"/>
        </w:rPr>
      </w:pPr>
      <w:r>
        <w:rPr>
          <w:rFonts w:ascii="Times New Roman" w:hAnsi="Times New Roman"/>
          <w:sz w:val="24"/>
        </w:rPr>
        <w:t xml:space="preserve">Сегодня нет нужды просить «сильных мира сего» снизойти до помощи в поиске оригиналов тех или иных музейных артефактов или выслушивать их пренебрежительно вежливые ответы </w:t>
      </w:r>
      <w:r>
        <w:rPr>
          <w:rFonts w:ascii="Times New Roman" w:hAnsi="Times New Roman"/>
          <w:sz w:val="24"/>
        </w:rPr>
        <w:t>типа</w:t>
      </w:r>
      <w:r>
        <w:rPr>
          <w:rFonts w:ascii="Times New Roman" w:hAnsi="Times New Roman"/>
          <w:sz w:val="24"/>
        </w:rPr>
        <w:t xml:space="preserve"> «мне недосуг».</w:t>
      </w:r>
      <w:r>
        <w:rPr>
          <w:rFonts w:ascii="Times New Roman" w:hAnsi="Times New Roman"/>
          <w:sz w:val="24"/>
        </w:rPr>
        <w:t xml:space="preserve"> </w:t>
      </w:r>
      <w:r>
        <w:rPr>
          <w:rFonts w:ascii="Times New Roman" w:hAnsi="Times New Roman"/>
          <w:sz w:val="24"/>
        </w:rPr>
        <w:t>На официальном сайте музея</w:t>
      </w:r>
      <w:r>
        <w:rPr>
          <w:rFonts w:ascii="Times New Roman" w:hAnsi="Times New Roman"/>
          <w:sz w:val="24"/>
        </w:rPr>
        <w:t xml:space="preserve"> города Перуджа</w:t>
      </w:r>
      <w:r>
        <w:rPr>
          <w:rFonts w:ascii="Times New Roman" w:hAnsi="Times New Roman"/>
          <w:sz w:val="24"/>
        </w:rPr>
        <w:t xml:space="preserve"> в ознакомительном перечне артефактов приведена </w:t>
      </w:r>
      <w:r>
        <w:rPr>
          <w:rFonts w:ascii="Times New Roman" w:hAnsi="Times New Roman"/>
          <w:sz w:val="24"/>
        </w:rPr>
        <w:t xml:space="preserve">фотография </w:t>
      </w:r>
      <w:r>
        <w:rPr>
          <w:rFonts w:ascii="Times New Roman" w:hAnsi="Times New Roman"/>
          <w:sz w:val="24"/>
        </w:rPr>
        <w:t>искомы</w:t>
      </w:r>
      <w:r>
        <w:rPr>
          <w:rFonts w:ascii="Times New Roman" w:hAnsi="Times New Roman"/>
          <w:sz w:val="24"/>
        </w:rPr>
        <w:t>х</w:t>
      </w:r>
      <w:r>
        <w:rPr>
          <w:rFonts w:ascii="Times New Roman" w:hAnsi="Times New Roman"/>
          <w:sz w:val="24"/>
        </w:rPr>
        <w:t xml:space="preserve"> саркофаг</w:t>
      </w:r>
      <w:r>
        <w:rPr>
          <w:rFonts w:ascii="Times New Roman" w:hAnsi="Times New Roman"/>
          <w:sz w:val="24"/>
        </w:rPr>
        <w:t>ов.</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егодня не нужно быть книжным червём, многое находится банальным нажатием клавиши, </w:t>
      </w:r>
      <w:r>
        <w:rPr>
          <w:rFonts w:ascii="Times New Roman" w:hAnsi="Times New Roman"/>
          <w:sz w:val="24"/>
        </w:rPr>
        <w:t xml:space="preserve">и </w:t>
      </w:r>
      <w:r>
        <w:rPr>
          <w:rFonts w:ascii="Times New Roman" w:hAnsi="Times New Roman"/>
          <w:sz w:val="24"/>
        </w:rPr>
        <w:t>совсем необязательно быть путешественником чтобы ехать куда-то в поисках оригиналов артефактов. Хотя иногда оно того стоит. В выражении «диванный эксперт» ключевое слово всё-таки эксперт, а не диван.</w:t>
      </w:r>
      <w:r>
        <w:rPr>
          <w:rFonts w:ascii="Times New Roman" w:hAnsi="Times New Roman"/>
          <w:sz w:val="24"/>
        </w:rPr>
        <w:t xml:space="preserve"> </w:t>
      </w:r>
    </w:p>
    <w:p w14:paraId="81000000">
      <w:pPr>
        <w:spacing w:after="0" w:line="240" w:lineRule="auto"/>
        <w:ind w:firstLine="284" w:left="567" w:right="567"/>
        <w:jc w:val="both"/>
        <w:rPr>
          <w:rFonts w:ascii="Times New Roman" w:hAnsi="Times New Roman"/>
          <w:sz w:val="24"/>
        </w:rPr>
      </w:pPr>
      <w:r>
        <w:rPr>
          <w:rFonts w:ascii="Times New Roman" w:hAnsi="Times New Roman"/>
          <w:sz w:val="24"/>
        </w:rPr>
        <w:t xml:space="preserve">И в «Словаре Древне-Русскаго Языка» И. Срезневского указана и форма в виде «Авити», просто через «А», а не через малый Юс – </w:t>
      </w:r>
      <w:bookmarkStart w:id="4" w:name="_Hlk85302999"/>
      <w:r>
        <w:rPr>
          <w:rFonts w:ascii="Times New Roman" w:hAnsi="Times New Roman"/>
          <w:sz w:val="24"/>
        </w:rPr>
        <w:t>Ѩ</w:t>
      </w:r>
      <w:bookmarkEnd w:id="4"/>
      <w:r>
        <w:rPr>
          <w:rFonts w:ascii="Times New Roman" w:hAnsi="Times New Roman"/>
          <w:sz w:val="24"/>
        </w:rPr>
        <w:t>ВИТИСѦ... В современном церковнославянском языке русского извода малый Юс и йотированное А (Ѩ</w:t>
      </w:r>
      <w:r>
        <w:rPr>
          <w:rFonts w:ascii="Times New Roman" w:hAnsi="Times New Roman"/>
          <w:i w:val="1"/>
          <w:sz w:val="24"/>
        </w:rPr>
        <w:t>) по произношению не различаются: оба знака эквивалентны русской Я</w:t>
      </w:r>
      <w:r>
        <w:rPr>
          <w:rFonts w:ascii="Times New Roman" w:hAnsi="Times New Roman"/>
          <w:sz w:val="24"/>
        </w:rPr>
        <w:t xml:space="preserve">. В некоторых учебных азбуках Юс и Ѩ даже печатали рядом, как если бы это были варианты одной и той же буквы. Правила церковнославянской орфографии требуют использования буквы Ѩ в начале слов, Юса же в середине и в конце слов. </w:t>
      </w:r>
    </w:p>
    <w:p w14:paraId="82000000">
      <w:pPr>
        <w:spacing w:after="0" w:line="240" w:lineRule="auto"/>
        <w:ind w:firstLine="284" w:left="567" w:right="567"/>
        <w:jc w:val="both"/>
        <w:rPr>
          <w:rFonts w:ascii="Times New Roman" w:hAnsi="Times New Roman"/>
          <w:sz w:val="24"/>
        </w:rPr>
      </w:pPr>
    </w:p>
    <w:p w14:paraId="83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556299" cy="1981200"/>
            <wp:effectExtent b="0" l="0" r="0" t="0"/>
            <wp:docPr hidden="false" id="12" name="Picture 12"/>
            <a:graphic>
              <a:graphicData uri="http://schemas.openxmlformats.org/drawingml/2006/picture">
                <pic:pic>
                  <pic:nvPicPr>
                    <pic:cNvPr hidden="false" id="11" name="Picture 11"/>
                    <pic:cNvPicPr preferRelativeResize="true"/>
                  </pic:nvPicPr>
                  <pic:blipFill>
                    <a:blip r:embed="rId6"/>
                    <a:srcRect b="0" l="0" r="0" t="0"/>
                    <a:stretch/>
                  </pic:blipFill>
                  <pic:spPr>
                    <a:xfrm flipH="false" flipV="false" rot="0">
                      <a:ext cx="4556299" cy="1981200"/>
                    </a:xfrm>
                    <a:prstGeom prst="rect"/>
                  </pic:spPr>
                </pic:pic>
              </a:graphicData>
            </a:graphic>
          </wp:inline>
        </w:drawing>
      </w:r>
    </w:p>
    <w:p w14:paraId="84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0"/>
        </w:rPr>
        <w:t>Рис.</w:t>
      </w:r>
      <w:r>
        <w:rPr>
          <w:rFonts w:ascii="Times New Roman" w:hAnsi="Times New Roman"/>
          <w:b w:val="1"/>
          <w:sz w:val="20"/>
        </w:rPr>
        <w:t xml:space="preserve"> 6</w:t>
      </w:r>
      <w:r>
        <w:rPr>
          <w:rFonts w:ascii="Times New Roman" w:hAnsi="Times New Roman"/>
          <w:b w:val="1"/>
          <w:sz w:val="20"/>
        </w:rPr>
        <w:t xml:space="preserve"> Музей г. Перуджи, и</w:t>
      </w:r>
      <w:r>
        <w:rPr>
          <w:rFonts w:ascii="Times New Roman" w:hAnsi="Times New Roman"/>
          <w:b w:val="1"/>
          <w:sz w:val="20"/>
        </w:rPr>
        <w:t>скомый саркофаг из книги Ф.А. Гори,  #150</w:t>
      </w:r>
      <w:r>
        <w:rPr>
          <w:rFonts w:ascii="Times New Roman" w:hAnsi="Times New Roman"/>
          <w:b w:val="1"/>
          <w:sz w:val="20"/>
        </w:rPr>
        <w:t>.</w:t>
      </w:r>
      <w:r>
        <w:rPr>
          <w:rFonts w:ascii="Times New Roman" w:hAnsi="Times New Roman"/>
          <w:b w:val="1"/>
          <w:sz w:val="20"/>
        </w:rPr>
        <w:t xml:space="preserve"> </w:t>
      </w:r>
    </w:p>
    <w:p w14:paraId="85000000">
      <w:pPr>
        <w:spacing w:after="0" w:line="240" w:lineRule="auto"/>
        <w:ind w:firstLine="284" w:left="567" w:right="567"/>
        <w:jc w:val="both"/>
        <w:rPr>
          <w:rFonts w:ascii="Times New Roman" w:hAnsi="Times New Roman"/>
          <w:color w:themeColor="accent2" w:themeShade="80" w:val="642523"/>
          <w:sz w:val="24"/>
        </w:rPr>
      </w:pPr>
    </w:p>
    <w:p w14:paraId="86000000">
      <w:pPr>
        <w:spacing w:after="0" w:line="240" w:lineRule="auto"/>
        <w:ind w:left="567" w:right="567"/>
        <w:jc w:val="both"/>
        <w:rPr>
          <w:rFonts w:ascii="Times New Roman" w:hAnsi="Times New Roman"/>
          <w:sz w:val="24"/>
        </w:rPr>
      </w:pPr>
      <w:r>
        <w:rPr>
          <w:rFonts w:ascii="Times New Roman" w:hAnsi="Times New Roman"/>
          <w:sz w:val="24"/>
        </w:rPr>
        <w:t>Итак, появляется реальная возможность выяснить, как же на самом деле была НАПИСАНА, А НЕ ПРОРИСОВАНА надпись на урнах. И это очень важно, например, саркофаг в центре снизу – последнее слово</w:t>
      </w:r>
      <w:r>
        <w:rPr>
          <w:rFonts w:ascii="Times New Roman" w:hAnsi="Times New Roman"/>
          <w:sz w:val="24"/>
        </w:rPr>
        <w:t>, вероятно,</w:t>
      </w:r>
      <w:r>
        <w:rPr>
          <w:rFonts w:ascii="Times New Roman" w:hAnsi="Times New Roman"/>
          <w:sz w:val="24"/>
        </w:rPr>
        <w:t xml:space="preserve"> прорисовано неверно</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Вме</w:t>
      </w:r>
      <w:r>
        <w:rPr>
          <w:rFonts w:ascii="Times New Roman" w:hAnsi="Times New Roman"/>
          <w:sz w:val="24"/>
        </w:rPr>
        <w:t>c</w:t>
      </w:r>
      <w:r>
        <w:rPr>
          <w:rFonts w:ascii="Times New Roman" w:hAnsi="Times New Roman"/>
          <w:sz w:val="24"/>
        </w:rPr>
        <w:t xml:space="preserve">то понятного </w:t>
      </w:r>
      <w:r>
        <w:rPr>
          <w:rFonts w:ascii="Segoe UI Historic" w:hAnsi="Segoe UI Historic"/>
          <w:sz w:val="24"/>
        </w:rPr>
        <w:t>𐌔𐌄</w:t>
      </w:r>
      <w:r>
        <w:rPr>
          <w:rFonts w:ascii="Segoe UI Historic" w:hAnsi="Segoe UI Historic"/>
          <w:sz w:val="24"/>
        </w:rPr>
        <w:t xml:space="preserve"> </w:t>
      </w:r>
      <w:r>
        <w:rPr>
          <w:rFonts w:ascii="Segoe UI Historic" w:hAnsi="Segoe UI Historic"/>
          <w:sz w:val="24"/>
        </w:rPr>
        <w:drawing>
          <wp:inline>
            <wp:extent cx="177154" cy="150202"/>
            <wp:effectExtent b="0" l="0" r="0" t="0"/>
            <wp:docPr hidden="false" id="14" name="Picture 14"/>
            <a:graphic>
              <a:graphicData uri="http://schemas.openxmlformats.org/drawingml/2006/picture">
                <pic:pic>
                  <pic:nvPicPr>
                    <pic:cNvPr hidden="false" id="13" name="Picture 13"/>
                    <pic:cNvPicPr preferRelativeResize="true"/>
                  </pic:nvPicPr>
                  <pic:blipFill>
                    <a:blip r:embed="rId7"/>
                    <a:srcRect b="0" l="0" r="0" t="0"/>
                    <a:stretch/>
                  </pic:blipFill>
                  <pic:spPr>
                    <a:xfrm flipH="true" flipV="false" rot="0">
                      <a:ext cx="177154" cy="150202"/>
                    </a:xfrm>
                    <a:prstGeom prst="rect"/>
                  </pic:spPr>
                </pic:pic>
              </a:graphicData>
            </a:graphic>
          </wp:inline>
        </w:drawing>
      </w:r>
      <w:r>
        <w:rPr>
          <w:rFonts w:ascii="Times New Roman" w:hAnsi="Times New Roman"/>
          <w:sz w:val="24"/>
        </w:rPr>
        <w:t>TINAL</w:t>
      </w:r>
      <w:r>
        <w:rPr>
          <w:rFonts w:ascii="Times New Roman" w:hAnsi="Times New Roman"/>
          <w:sz w:val="24"/>
        </w:rPr>
        <w:t xml:space="preserve"> </w:t>
      </w:r>
      <w:r>
        <w:rPr>
          <w:rFonts w:ascii="Times New Roman" w:hAnsi="Times New Roman"/>
          <w:sz w:val="24"/>
        </w:rPr>
        <w:t xml:space="preserve">прорисовали нечитаемое </w:t>
      </w:r>
      <w:r>
        <w:rPr>
          <w:rFonts w:ascii="Segoe UI Historic" w:hAnsi="Segoe UI Historic"/>
          <w:sz w:val="24"/>
        </w:rPr>
        <w:t>𐌔</w:t>
      </w:r>
      <w:r>
        <w:rPr>
          <w:rFonts w:ascii="Segoe UI Historic" w:hAnsi="Segoe UI Historic"/>
        </w:rPr>
        <w:t>𐌄</w:t>
      </w:r>
      <w:r>
        <w:rPr>
          <w:rFonts w:ascii="Segoe UI Historic" w:hAnsi="Segoe UI Historic"/>
          <w:b w:val="1"/>
          <w:sz w:val="24"/>
        </w:rPr>
        <w:t>𐌇</w:t>
      </w:r>
      <w:r>
        <w:rPr>
          <w:rFonts w:ascii="Segoe UI Historic" w:hAnsi="Segoe UI Historic"/>
          <w:sz w:val="24"/>
        </w:rPr>
        <w:t>𐌕</w:t>
      </w:r>
      <w:r>
        <w:rPr>
          <w:rFonts w:ascii="Times New Roman" w:hAnsi="Times New Roman"/>
          <w:b w:val="1"/>
          <w:sz w:val="24"/>
        </w:rPr>
        <w:drawing>
          <wp:inline>
            <wp:extent cx="123092" cy="132079"/>
            <wp:effectExtent b="0" l="0" r="0" t="0"/>
            <wp:docPr hidden="false" id="16" name="Picture 16"/>
            <a:graphic>
              <a:graphicData uri="http://schemas.openxmlformats.org/drawingml/2006/picture">
                <pic:pic>
                  <pic:nvPicPr>
                    <pic:cNvPr hidden="false" id="15" name="Picture 15"/>
                    <pic:cNvPicPr preferRelativeResize="true"/>
                  </pic:nvPicPr>
                  <pic:blipFill>
                    <a:blip r:embed="rId8"/>
                    <a:srcRect b="0" l="0" r="0" t="0"/>
                    <a:stretch/>
                  </pic:blipFill>
                  <pic:spPr>
                    <a:xfrm flipH="true" flipV="false" rot="0">
                      <a:ext cx="123092" cy="132079"/>
                    </a:xfrm>
                    <a:prstGeom prst="rect"/>
                  </pic:spPr>
                </pic:pic>
              </a:graphicData>
            </a:graphic>
          </wp:inline>
        </w:drawing>
      </w:r>
      <w:r>
        <w:rPr>
          <w:rFonts w:ascii="Segoe UI Historic" w:hAnsi="Segoe UI Historic"/>
          <w:sz w:val="24"/>
        </w:rPr>
        <w:t xml:space="preserve"> </w:t>
      </w:r>
      <w:r>
        <w:rPr>
          <w:rFonts w:ascii="Times New Roman" w:hAnsi="Times New Roman"/>
          <w:sz w:val="24"/>
        </w:rPr>
        <w:t>AL</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Результат? Вполне понятное слово даже не читается.  </w:t>
      </w:r>
      <w:r>
        <w:rPr>
          <w:rFonts w:ascii="Times New Roman" w:hAnsi="Times New Roman"/>
          <w:sz w:val="24"/>
        </w:rPr>
        <w:t>Начинаем разбираться:</w:t>
      </w:r>
    </w:p>
    <w:p w14:paraId="87000000">
      <w:pPr>
        <w:spacing w:after="0" w:line="240" w:lineRule="auto"/>
        <w:ind w:firstLine="284" w:left="567" w:right="567"/>
        <w:jc w:val="both"/>
        <w:rPr>
          <w:rFonts w:ascii="Times New Roman" w:hAnsi="Times New Roman"/>
          <w:color w:themeColor="accent2" w:themeShade="80" w:val="642523"/>
          <w:sz w:val="24"/>
        </w:rPr>
      </w:pPr>
    </w:p>
    <w:p w14:paraId="88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658388" cy="1637435"/>
            <wp:effectExtent b="0" l="0" r="0" t="0"/>
            <wp:docPr hidden="false" id="18" name="Picture 18"/>
            <a:graphic>
              <a:graphicData uri="http://schemas.openxmlformats.org/drawingml/2006/picture">
                <pic:pic>
                  <pic:nvPicPr>
                    <pic:cNvPr hidden="false" id="17" name="Picture 17"/>
                    <pic:cNvPicPr preferRelativeResize="true"/>
                  </pic:nvPicPr>
                  <pic:blipFill>
                    <a:blip r:embed="rId9"/>
                    <a:srcRect b="0" l="0" r="0" t="0"/>
                    <a:stretch/>
                  </pic:blipFill>
                  <pic:spPr>
                    <a:xfrm flipH="false" flipV="false" rot="0">
                      <a:ext cx="4658388" cy="1637435"/>
                    </a:xfrm>
                    <a:prstGeom prst="rect"/>
                  </pic:spPr>
                </pic:pic>
              </a:graphicData>
            </a:graphic>
          </wp:inline>
        </w:drawing>
      </w:r>
    </w:p>
    <w:p w14:paraId="89000000">
      <w:pPr>
        <w:spacing w:after="0" w:line="240" w:lineRule="auto"/>
        <w:ind w:firstLine="284" w:left="567" w:right="567"/>
        <w:jc w:val="both"/>
        <w:rPr>
          <w:rFonts w:ascii="Times New Roman" w:hAnsi="Times New Roman"/>
          <w:b w:val="1"/>
          <w:sz w:val="20"/>
        </w:rPr>
      </w:pPr>
      <w:r>
        <w:rPr>
          <w:rFonts w:ascii="Times New Roman" w:hAnsi="Times New Roman"/>
          <w:b w:val="1"/>
          <w:sz w:val="20"/>
        </w:rPr>
        <w:t xml:space="preserve">    Рис. 7</w:t>
      </w:r>
      <w:r>
        <w:rPr>
          <w:rFonts w:ascii="Times New Roman" w:hAnsi="Times New Roman"/>
          <w:b w:val="1"/>
          <w:sz w:val="20"/>
        </w:rPr>
        <w:t xml:space="preserve">   Музейный оригинал и прори</w:t>
      </w:r>
      <w:r>
        <w:rPr>
          <w:rFonts w:ascii="Times New Roman" w:hAnsi="Times New Roman"/>
          <w:b w:val="1"/>
          <w:sz w:val="20"/>
        </w:rPr>
        <w:t>c</w:t>
      </w:r>
      <w:r>
        <w:rPr>
          <w:rFonts w:ascii="Times New Roman" w:hAnsi="Times New Roman"/>
          <w:b w:val="1"/>
          <w:sz w:val="20"/>
        </w:rPr>
        <w:t>овка художника из книги  Ф</w:t>
      </w:r>
      <w:r>
        <w:rPr>
          <w:rFonts w:ascii="Times New Roman" w:hAnsi="Times New Roman"/>
          <w:b w:val="1"/>
          <w:sz w:val="20"/>
        </w:rPr>
        <w:t>.</w:t>
      </w:r>
      <w:r>
        <w:rPr>
          <w:rFonts w:ascii="Times New Roman" w:hAnsi="Times New Roman"/>
          <w:b w:val="1"/>
          <w:sz w:val="20"/>
        </w:rPr>
        <w:t xml:space="preserve"> Гори</w:t>
      </w:r>
    </w:p>
    <w:p w14:paraId="8A000000">
      <w:pPr>
        <w:spacing w:after="0" w:line="240" w:lineRule="auto"/>
        <w:ind w:firstLine="284" w:left="567" w:right="567"/>
        <w:jc w:val="both"/>
        <w:rPr>
          <w:rFonts w:ascii="Times New Roman" w:hAnsi="Times New Roman"/>
          <w:color w:themeColor="accent2" w:themeShade="80" w:val="642523"/>
          <w:sz w:val="24"/>
        </w:rPr>
      </w:pPr>
    </w:p>
    <w:p w14:paraId="8B000000">
      <w:pPr>
        <w:spacing w:after="0" w:line="240" w:lineRule="auto"/>
        <w:ind w:left="567" w:right="567"/>
        <w:jc w:val="both"/>
        <w:rPr>
          <w:rFonts w:ascii="Times New Roman" w:hAnsi="Times New Roman"/>
          <w:sz w:val="24"/>
        </w:rPr>
      </w:pPr>
      <w:r>
        <w:rPr>
          <w:rFonts w:ascii="Times New Roman" w:hAnsi="Times New Roman"/>
          <w:sz w:val="24"/>
        </w:rPr>
        <w:t>На первый взгляд можно даже не понять что это</w:t>
      </w:r>
      <w:r>
        <w:rPr>
          <w:rFonts w:ascii="Times New Roman" w:hAnsi="Times New Roman"/>
          <w:sz w:val="24"/>
        </w:rPr>
        <w:t xml:space="preserve"> -</w:t>
      </w:r>
      <w:r>
        <w:rPr>
          <w:rFonts w:ascii="Times New Roman" w:hAnsi="Times New Roman"/>
          <w:sz w:val="24"/>
        </w:rPr>
        <w:t xml:space="preserve"> одно и то же изображение. Однако характерное повреждение в центре надписи, из-за которого пришлось «вычислять» буквы слова </w:t>
      </w:r>
      <w:r>
        <w:rPr>
          <w:rFonts w:ascii="Times New Roman" w:hAnsi="Times New Roman"/>
          <w:b w:val="1"/>
          <w:sz w:val="24"/>
        </w:rPr>
        <w:t>FEL</w:t>
      </w:r>
      <w:r>
        <w:rPr>
          <w:rFonts w:ascii="Times New Roman" w:hAnsi="Times New Roman"/>
          <w:sz w:val="24"/>
        </w:rPr>
        <w:t xml:space="preserve">, указывает, что это именно тот самый саркофаг. Заодно художник раздвинул границы по горизонтали и, получив больше места, интерпретировал по-своему персонажей справа. </w:t>
      </w:r>
    </w:p>
    <w:p w14:paraId="8C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Но</w:t>
      </w:r>
      <w:r>
        <w:rPr>
          <w:rFonts w:ascii="Times New Roman" w:hAnsi="Times New Roman"/>
          <w:sz w:val="24"/>
        </w:rPr>
        <w:t>,</w:t>
      </w:r>
      <w:r>
        <w:rPr>
          <w:rFonts w:ascii="Times New Roman" w:hAnsi="Times New Roman"/>
          <w:sz w:val="24"/>
        </w:rPr>
        <w:t xml:space="preserve"> самое главное, нарисовал  всё уже в духе своего времени - в проекции, это наглядно видно по изображению алтаря. Из вполне себе плоского он стал кубическим. Ну да ладно с «видением» художника</w:t>
      </w:r>
      <w:r>
        <w:rPr>
          <w:rFonts w:ascii="Times New Roman" w:hAnsi="Times New Roman"/>
          <w:sz w:val="24"/>
        </w:rPr>
        <w:t xml:space="preserve"> и его «чувством объёмности»</w:t>
      </w:r>
      <w:r>
        <w:rPr>
          <w:rFonts w:ascii="Times New Roman" w:hAnsi="Times New Roman"/>
          <w:sz w:val="24"/>
        </w:rPr>
        <w:t>, главное - теперь возможно толком разглядеть надпись</w:t>
      </w:r>
      <w:r>
        <w:rPr>
          <w:rFonts w:ascii="Times New Roman" w:hAnsi="Times New Roman"/>
          <w:sz w:val="24"/>
        </w:rPr>
        <w:t>.</w:t>
      </w:r>
      <w:r>
        <w:rPr>
          <w:rFonts w:ascii="Times New Roman" w:hAnsi="Times New Roman"/>
          <w:sz w:val="24"/>
        </w:rPr>
        <w:t xml:space="preserve"> </w:t>
      </w:r>
    </w:p>
    <w:p w14:paraId="8D000000">
      <w:pPr>
        <w:spacing w:after="0" w:line="240" w:lineRule="auto"/>
        <w:ind w:firstLine="284" w:left="567" w:right="567"/>
        <w:jc w:val="both"/>
        <w:rPr>
          <w:rFonts w:ascii="Times New Roman" w:hAnsi="Times New Roman"/>
          <w:sz w:val="24"/>
        </w:rPr>
      </w:pPr>
      <w:r>
        <w:rPr>
          <w:rFonts w:ascii="Times New Roman" w:hAnsi="Times New Roman"/>
          <w:sz w:val="24"/>
        </w:rPr>
        <w:t xml:space="preserve">  И... </w:t>
      </w:r>
      <w:r>
        <w:rPr>
          <w:rFonts w:ascii="Times New Roman" w:hAnsi="Times New Roman"/>
          <w:sz w:val="24"/>
        </w:rPr>
        <w:t>м</w:t>
      </w:r>
      <w:r>
        <w:rPr>
          <w:rFonts w:ascii="Times New Roman" w:hAnsi="Times New Roman"/>
          <w:sz w:val="24"/>
        </w:rPr>
        <w:t>оё подозрение подтвердилось, в надписи не три, а четыре слова! Как я и предполагал. Слова разделены точками, причём на оригинале обведённое краской слово выглядит как</w:t>
      </w:r>
      <w:r>
        <w:rPr>
          <w:rFonts w:ascii="Times New Roman" w:hAnsi="Times New Roman"/>
          <w:b w:val="1"/>
          <w:sz w:val="24"/>
        </w:rPr>
        <w:t xml:space="preserve"> </w:t>
      </w:r>
      <w:r>
        <w:rPr>
          <w:rFonts w:ascii="Times New Roman" w:hAnsi="Times New Roman"/>
          <w:b w:val="1"/>
          <w:sz w:val="24"/>
        </w:rPr>
        <w:t>F</w:t>
      </w:r>
      <w:r>
        <w:rPr>
          <w:rFonts w:ascii="Times New Roman" w:hAnsi="Times New Roman"/>
          <w:b w:val="1"/>
          <w:sz w:val="24"/>
        </w:rPr>
        <w:t>L</w:t>
      </w:r>
      <w:r>
        <w:rPr>
          <w:rFonts w:ascii="Times New Roman" w:hAnsi="Times New Roman"/>
          <w:b w:val="1"/>
          <w:sz w:val="24"/>
        </w:rPr>
        <w:t>*</w:t>
      </w:r>
      <w:r>
        <w:rPr>
          <w:rFonts w:ascii="Times New Roman" w:hAnsi="Times New Roman"/>
          <w:b w:val="1"/>
          <w:sz w:val="24"/>
        </w:rPr>
        <w:t>TITE</w:t>
      </w:r>
      <w:r>
        <w:rPr>
          <w:rFonts w:ascii="Times New Roman" w:hAnsi="Times New Roman"/>
          <w:sz w:val="24"/>
        </w:rPr>
        <w:t xml:space="preserve">?! </w:t>
      </w:r>
    </w:p>
    <w:p w14:paraId="8E000000">
      <w:pPr>
        <w:spacing w:after="0" w:line="240" w:lineRule="auto"/>
        <w:ind w:firstLine="284" w:left="567" w:right="567"/>
        <w:jc w:val="both"/>
        <w:rPr>
          <w:rFonts w:ascii="Times New Roman" w:hAnsi="Times New Roman"/>
          <w:sz w:val="24"/>
        </w:rPr>
      </w:pPr>
      <w:r>
        <w:rPr>
          <w:rFonts w:ascii="Times New Roman" w:hAnsi="Times New Roman"/>
          <w:sz w:val="24"/>
        </w:rPr>
        <w:t xml:space="preserve">Почему </w:t>
      </w:r>
      <w:r>
        <w:rPr>
          <w:rFonts w:ascii="Times New Roman" w:hAnsi="Times New Roman"/>
          <w:sz w:val="24"/>
        </w:rPr>
        <w:t>художник «нарисовал»</w:t>
      </w:r>
      <w:r>
        <w:rPr>
          <w:rFonts w:ascii="Times New Roman" w:hAnsi="Times New Roman"/>
          <w:sz w:val="24"/>
        </w:rPr>
        <w:t xml:space="preserve"> </w:t>
      </w:r>
      <w:r>
        <w:rPr>
          <w:rFonts w:ascii="Times New Roman" w:hAnsi="Times New Roman"/>
          <w:b w:val="1"/>
          <w:sz w:val="24"/>
        </w:rPr>
        <w:t>EFTITE</w:t>
      </w:r>
      <w:r>
        <w:rPr>
          <w:rFonts w:ascii="Times New Roman" w:hAnsi="Times New Roman"/>
          <w:sz w:val="24"/>
        </w:rPr>
        <w:t xml:space="preserve">? Обе версии неверны? Снова применяем ранее отработанный метод, </w:t>
      </w:r>
      <w:r>
        <w:rPr>
          <w:rFonts w:ascii="Times New Roman" w:hAnsi="Times New Roman"/>
          <w:sz w:val="24"/>
        </w:rPr>
        <w:t>сов</w:t>
      </w:r>
      <w:r>
        <w:rPr>
          <w:rFonts w:ascii="Times New Roman" w:hAnsi="Times New Roman"/>
          <w:sz w:val="24"/>
        </w:rPr>
        <w:t xml:space="preserve">мещаем надписи двух соседних саркофагов,  </w:t>
      </w:r>
      <w:r>
        <w:rPr>
          <w:rFonts w:ascii="Times New Roman" w:hAnsi="Times New Roman"/>
          <w:b w:val="1"/>
          <w:sz w:val="24"/>
        </w:rPr>
        <w:t xml:space="preserve">#150 </w:t>
      </w:r>
      <w:r>
        <w:rPr>
          <w:rFonts w:ascii="Times New Roman" w:hAnsi="Times New Roman"/>
          <w:b w:val="1"/>
          <w:sz w:val="24"/>
        </w:rPr>
        <w:t xml:space="preserve">  </w:t>
      </w:r>
      <w:r>
        <w:rPr>
          <w:rFonts w:ascii="Times New Roman" w:hAnsi="Times New Roman"/>
          <w:b w:val="1"/>
          <w:sz w:val="24"/>
        </w:rPr>
        <w:t>и...  #152</w:t>
      </w:r>
      <w:r>
        <w:rPr>
          <w:rFonts w:ascii="Times New Roman" w:hAnsi="Times New Roman"/>
          <w:b w:val="1"/>
          <w:sz w:val="24"/>
        </w:rPr>
        <w:t xml:space="preserve"> </w:t>
      </w:r>
      <w:r>
        <w:rPr>
          <w:rFonts w:ascii="Times New Roman" w:hAnsi="Times New Roman"/>
          <w:sz w:val="24"/>
        </w:rPr>
        <w:t>!</w:t>
      </w:r>
    </w:p>
    <w:p w14:paraId="8F000000">
      <w:pPr>
        <w:spacing w:after="0" w:line="240" w:lineRule="auto"/>
        <w:ind w:firstLine="284" w:left="567" w:right="567"/>
        <w:jc w:val="both"/>
        <w:rPr>
          <w:rFonts w:ascii="Times New Roman" w:hAnsi="Times New Roman"/>
          <w:sz w:val="24"/>
        </w:rPr>
      </w:pPr>
    </w:p>
    <w:p w14:paraId="90000000">
      <w:pPr>
        <w:spacing w:after="0" w:line="240" w:lineRule="auto"/>
        <w:ind w:right="567"/>
        <w:jc w:val="both"/>
        <w:rPr>
          <w:rFonts w:ascii="Times New Roman" w:hAnsi="Times New Roman"/>
          <w:color w:themeColor="accent2" w:themeShade="80" w:val="642523"/>
          <w:sz w:val="24"/>
        </w:rPr>
      </w:pPr>
      <w:r>
        <w:rPr>
          <w:rFonts w:ascii="Times New Roman" w:hAnsi="Times New Roman"/>
          <w:sz w:val="24"/>
        </w:rPr>
        <w:t xml:space="preserve">          </w:t>
      </w:r>
      <w:r>
        <w:rPr>
          <w:rFonts w:ascii="Times New Roman" w:hAnsi="Times New Roman"/>
          <w:color w:themeColor="accent2" w:themeShade="80" w:val="642523"/>
          <w:sz w:val="24"/>
        </w:rPr>
        <w:drawing>
          <wp:inline>
            <wp:extent cx="4655195" cy="695325"/>
            <wp:effectExtent b="0" l="0" r="0" t="0"/>
            <wp:docPr hidden="false" id="20" name="Picture 20"/>
            <a:graphic>
              <a:graphicData uri="http://schemas.openxmlformats.org/drawingml/2006/picture">
                <pic:pic>
                  <pic:nvPicPr>
                    <pic:cNvPr hidden="false" id="19" name="Picture 19"/>
                    <pic:cNvPicPr preferRelativeResize="true"/>
                  </pic:nvPicPr>
                  <pic:blipFill>
                    <a:blip r:embed="rId10"/>
                    <a:srcRect b="0" l="0" r="0" t="0"/>
                    <a:stretch/>
                  </pic:blipFill>
                  <pic:spPr>
                    <a:xfrm flipH="false" flipV="false" rot="0">
                      <a:ext cx="4655195" cy="695325"/>
                    </a:xfrm>
                    <a:prstGeom prst="rect"/>
                  </pic:spPr>
                </pic:pic>
              </a:graphicData>
            </a:graphic>
          </wp:inline>
        </w:drawing>
      </w:r>
    </w:p>
    <w:p w14:paraId="91000000">
      <w:pPr>
        <w:spacing w:after="0" w:line="240" w:lineRule="auto"/>
        <w:ind w:firstLine="284" w:left="567" w:right="567"/>
        <w:jc w:val="both"/>
        <w:rPr>
          <w:rFonts w:ascii="Times New Roman" w:hAnsi="Times New Roman"/>
          <w:sz w:val="24"/>
        </w:rPr>
      </w:pP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Рис. </w:t>
      </w:r>
      <w:r>
        <w:rPr>
          <w:rFonts w:ascii="Times New Roman" w:hAnsi="Times New Roman"/>
          <w:b w:val="1"/>
          <w:sz w:val="20"/>
        </w:rPr>
        <w:t>8</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Две </w:t>
      </w:r>
      <w:r>
        <w:rPr>
          <w:rFonts w:ascii="Times New Roman" w:hAnsi="Times New Roman"/>
          <w:b w:val="1"/>
          <w:sz w:val="20"/>
        </w:rPr>
        <w:t xml:space="preserve">одинаковых </w:t>
      </w:r>
      <w:r>
        <w:rPr>
          <w:rFonts w:ascii="Times New Roman" w:hAnsi="Times New Roman"/>
          <w:b w:val="1"/>
          <w:sz w:val="20"/>
        </w:rPr>
        <w:t xml:space="preserve">надписи, </w:t>
      </w:r>
      <w:r>
        <w:rPr>
          <w:rFonts w:ascii="Times New Roman" w:hAnsi="Times New Roman"/>
          <w:b w:val="1"/>
          <w:sz w:val="20"/>
        </w:rPr>
        <w:t>различие только в самом начале</w:t>
      </w:r>
      <w:r>
        <w:rPr>
          <w:rFonts w:ascii="Times New Roman" w:hAnsi="Times New Roman"/>
          <w:sz w:val="24"/>
        </w:rPr>
        <w:t>...</w:t>
      </w:r>
    </w:p>
    <w:p w14:paraId="92000000">
      <w:pPr>
        <w:spacing w:after="0" w:line="240" w:lineRule="auto"/>
        <w:ind w:firstLine="284" w:left="567" w:right="567"/>
        <w:jc w:val="both"/>
        <w:rPr>
          <w:rFonts w:ascii="Times New Roman" w:hAnsi="Times New Roman"/>
          <w:sz w:val="24"/>
        </w:rPr>
      </w:pPr>
    </w:p>
    <w:p w14:paraId="93000000">
      <w:pPr>
        <w:spacing w:after="0" w:line="240" w:lineRule="auto"/>
        <w:ind w:left="567" w:right="567"/>
        <w:jc w:val="both"/>
        <w:rPr>
          <w:rFonts w:ascii="Times New Roman" w:hAnsi="Times New Roman"/>
          <w:sz w:val="24"/>
        </w:rPr>
      </w:pPr>
      <w:r>
        <w:rPr>
          <w:rFonts w:ascii="Times New Roman" w:hAnsi="Times New Roman"/>
          <w:sz w:val="24"/>
        </w:rPr>
        <w:t xml:space="preserve">Странный, непривычный наклон перекладин буквы </w:t>
      </w:r>
      <w:r>
        <w:rPr>
          <w:rFonts w:ascii="Segoe UI Historic" w:hAnsi="Segoe UI Historic"/>
          <w:b w:val="1"/>
          <w:sz w:val="24"/>
        </w:rPr>
        <w:t>𐌅</w:t>
      </w:r>
      <w:r>
        <w:rPr>
          <w:rFonts w:ascii="Times New Roman" w:hAnsi="Times New Roman"/>
          <w:b w:val="1"/>
          <w:i w:val="1"/>
          <w:sz w:val="24"/>
        </w:rPr>
        <w:t xml:space="preserve"> </w:t>
      </w:r>
      <w:r>
        <w:rPr>
          <w:rFonts w:ascii="Times New Roman" w:hAnsi="Times New Roman"/>
          <w:sz w:val="24"/>
        </w:rPr>
        <w:t>в надписи слева</w:t>
      </w:r>
      <w:r>
        <w:rPr>
          <w:rFonts w:ascii="Times New Roman" w:hAnsi="Times New Roman"/>
          <w:b w:val="1"/>
          <w:i w:val="1"/>
          <w:sz w:val="24"/>
        </w:rPr>
        <w:t xml:space="preserve"> </w:t>
      </w:r>
      <w:r>
        <w:rPr>
          <w:rFonts w:ascii="Times New Roman" w:hAnsi="Times New Roman"/>
          <w:sz w:val="24"/>
        </w:rPr>
        <w:t xml:space="preserve"> может объясняться и по другому, это может быть буквой</w:t>
      </w:r>
      <w:r>
        <w:t xml:space="preserve"> </w:t>
      </w:r>
      <w:r>
        <w:rPr>
          <w:rFonts w:ascii="Segoe UI Historic" w:hAnsi="Segoe UI Historic"/>
          <w:b w:val="1"/>
          <w:sz w:val="24"/>
        </w:rPr>
        <w:t>𐌀</w:t>
      </w:r>
      <w:r>
        <w:rPr>
          <w:rFonts w:ascii="Times New Roman" w:hAnsi="Times New Roman"/>
          <w:sz w:val="24"/>
        </w:rPr>
        <w:t xml:space="preserve">, лишённой одной мачты. Причём, такое  вполне возможно как раз-таки раз только </w:t>
      </w:r>
      <w:r>
        <w:rPr>
          <w:rFonts w:ascii="Times New Roman" w:hAnsi="Times New Roman"/>
          <w:sz w:val="24"/>
        </w:rPr>
        <w:t>ввиду особенности</w:t>
      </w:r>
      <w:r>
        <w:t xml:space="preserve"> </w:t>
      </w:r>
      <w:r>
        <w:rPr>
          <w:rFonts w:ascii="Times New Roman" w:hAnsi="Times New Roman"/>
          <w:sz w:val="24"/>
        </w:rPr>
        <w:t xml:space="preserve">начертания верха этой буквы в этрусских надписях в виде овала-арки. Отвалится «верх» - получится «Н», отвалится «бок – получится «F». Возможность таких превращений даёт именно овальный верх буквы </w:t>
      </w:r>
      <w:r>
        <w:rPr>
          <w:rFonts w:ascii="Segoe UI Historic" w:hAnsi="Segoe UI Historic"/>
          <w:b w:val="1"/>
          <w:sz w:val="24"/>
        </w:rPr>
        <w:t>𐌀</w:t>
      </w:r>
      <w:r>
        <w:rPr>
          <w:rFonts w:ascii="Times New Roman" w:hAnsi="Times New Roman"/>
          <w:sz w:val="24"/>
        </w:rPr>
        <w:t xml:space="preserve"> в этрусском исполнении этого времени. Кроме того, перекладина у </w:t>
      </w:r>
      <w:r>
        <w:rPr>
          <w:rFonts w:ascii="Segoe UI Historic" w:hAnsi="Segoe UI Historic"/>
          <w:b w:val="1"/>
          <w:sz w:val="24"/>
        </w:rPr>
        <w:t>𐌅</w:t>
      </w:r>
      <w:r>
        <w:rPr>
          <w:rFonts w:ascii="Times New Roman" w:hAnsi="Times New Roman"/>
          <w:sz w:val="24"/>
        </w:rPr>
        <w:t xml:space="preserve"> размещена там же</w:t>
      </w:r>
      <w:r>
        <w:rPr>
          <w:rFonts w:ascii="Times New Roman" w:hAnsi="Times New Roman"/>
          <w:sz w:val="24"/>
        </w:rPr>
        <w:t>,</w:t>
      </w:r>
      <w:r>
        <w:rPr>
          <w:rFonts w:ascii="Times New Roman" w:hAnsi="Times New Roman"/>
          <w:sz w:val="24"/>
        </w:rPr>
        <w:t xml:space="preserve"> где и у буквы </w:t>
      </w:r>
      <w:r>
        <w:rPr>
          <w:rFonts w:ascii="Segoe UI Historic" w:hAnsi="Segoe UI Historic"/>
          <w:b w:val="1"/>
          <w:sz w:val="24"/>
        </w:rPr>
        <w:t>𐌀</w:t>
      </w:r>
      <w:r>
        <w:rPr>
          <w:rFonts w:ascii="Times New Roman" w:hAnsi="Times New Roman"/>
          <w:sz w:val="24"/>
        </w:rPr>
        <w:t>. И даже под тем же наклоном.</w:t>
      </w:r>
    </w:p>
    <w:p w14:paraId="94000000">
      <w:pPr>
        <w:spacing w:after="0" w:line="240" w:lineRule="auto"/>
        <w:ind w:left="567" w:right="567"/>
        <w:jc w:val="both"/>
        <w:rPr>
          <w:rFonts w:ascii="Times New Roman" w:hAnsi="Times New Roman"/>
          <w:sz w:val="24"/>
        </w:rPr>
      </w:pPr>
      <w:r>
        <w:rPr>
          <w:rFonts w:ascii="Times New Roman" w:hAnsi="Times New Roman"/>
          <w:sz w:val="24"/>
        </w:rPr>
        <w:t xml:space="preserve">     Возможно, это очередной «скол</w:t>
      </w:r>
      <w:r>
        <w:rPr>
          <w:rFonts w:ascii="Times New Roman" w:hAnsi="Times New Roman"/>
          <w:sz w:val="24"/>
        </w:rPr>
        <w:t>», вводящий в заблуждение и художников, и эпиграфистов</w:t>
      </w:r>
      <w:r>
        <w:rPr>
          <w:rFonts w:ascii="Times New Roman" w:hAnsi="Times New Roman"/>
          <w:sz w:val="24"/>
        </w:rPr>
        <w:t>.</w:t>
      </w:r>
      <w:r>
        <w:rPr>
          <w:rFonts w:ascii="Times New Roman" w:hAnsi="Times New Roman"/>
          <w:sz w:val="24"/>
        </w:rPr>
        <w:t xml:space="preserve"> Травертин – материал из которого скорее всего сделан саркофаг – достаточно мягкий материал, он даже не оставляет царапины на стекле. Про алебастр же и говорить не стоит. </w:t>
      </w:r>
      <w:r>
        <w:rPr>
          <w:rFonts w:ascii="Times New Roman" w:hAnsi="Times New Roman"/>
          <w:i w:val="1"/>
          <w:sz w:val="24"/>
        </w:rPr>
        <w:t>Возможно ли такое и здесь</w:t>
      </w:r>
      <w:r>
        <w:rPr>
          <w:rFonts w:ascii="Times New Roman" w:hAnsi="Times New Roman"/>
          <w:sz w:val="24"/>
        </w:rPr>
        <w:t>? Теоретически да, но... основа теории - практика.</w:t>
      </w:r>
    </w:p>
    <w:p w14:paraId="95000000">
      <w:pPr>
        <w:spacing w:after="0" w:line="240" w:lineRule="auto"/>
        <w:ind w:firstLine="284" w:left="567" w:right="567"/>
        <w:jc w:val="both"/>
        <w:rPr>
          <w:rFonts w:ascii="Times New Roman" w:hAnsi="Times New Roman"/>
          <w:sz w:val="24"/>
        </w:rPr>
      </w:pPr>
      <w:r>
        <w:rPr>
          <w:rFonts w:ascii="Times New Roman" w:hAnsi="Times New Roman"/>
          <w:sz w:val="24"/>
        </w:rPr>
        <w:t xml:space="preserve">Однако поверхность на саркофаге в этом месте довольно ровная, и вероятных вариантов может быть два – </w:t>
      </w:r>
      <w:r>
        <w:rPr>
          <w:rFonts w:ascii="Times New Roman" w:hAnsi="Times New Roman"/>
          <w:i w:val="1"/>
          <w:sz w:val="24"/>
        </w:rPr>
        <w:t>либо тут действительно было изначально написано</w:t>
      </w:r>
      <w:r>
        <w:rPr>
          <w:rFonts w:ascii="Times New Roman" w:hAnsi="Times New Roman"/>
          <w:sz w:val="24"/>
        </w:rPr>
        <w:t xml:space="preserve"> </w:t>
      </w:r>
      <w:r>
        <w:rPr>
          <w:rFonts w:ascii="Times New Roman" w:hAnsi="Times New Roman"/>
          <w:b w:val="1"/>
          <w:sz w:val="24"/>
        </w:rPr>
        <w:t>FL</w:t>
      </w:r>
      <w:r>
        <w:rPr>
          <w:rFonts w:ascii="Times New Roman" w:hAnsi="Times New Roman"/>
          <w:b w:val="1"/>
          <w:sz w:val="24"/>
        </w:rPr>
        <w:t>*</w:t>
      </w:r>
      <w:r>
        <w:rPr>
          <w:rFonts w:ascii="Times New Roman" w:hAnsi="Times New Roman"/>
          <w:b w:val="1"/>
          <w:sz w:val="24"/>
        </w:rPr>
        <w:t>TITE</w:t>
      </w:r>
      <w:r>
        <w:rPr>
          <w:rFonts w:ascii="Times New Roman" w:hAnsi="Times New Roman"/>
          <w:sz w:val="24"/>
        </w:rPr>
        <w:t xml:space="preserve">…, либо первые две буквы слова были тенденциозно «реставрированы». Материал саркофага, травертин, легко поддаётся шлифованию и полированию. </w:t>
      </w:r>
    </w:p>
    <w:p w14:paraId="96000000">
      <w:pPr>
        <w:spacing w:after="0" w:line="240" w:lineRule="auto"/>
        <w:ind w:firstLine="284" w:left="567" w:right="567"/>
        <w:jc w:val="both"/>
        <w:rPr>
          <w:rFonts w:ascii="Times New Roman" w:hAnsi="Times New Roman"/>
          <w:sz w:val="24"/>
        </w:rPr>
      </w:pPr>
      <w:r>
        <w:rPr>
          <w:rFonts w:ascii="Times New Roman" w:hAnsi="Times New Roman"/>
          <w:sz w:val="24"/>
        </w:rPr>
        <w:t xml:space="preserve"> Но нет никакой нужды быть таким подозрительным и тенденциозным. Начало в надписи на ту же тему могло быть действительно выполнено несколько иначе. Почему нет?</w:t>
      </w:r>
    </w:p>
    <w:p w14:paraId="97000000">
      <w:pPr>
        <w:spacing w:after="0" w:line="240" w:lineRule="auto"/>
        <w:ind w:firstLine="284" w:left="567" w:right="567"/>
        <w:jc w:val="both"/>
        <w:rPr>
          <w:rFonts w:ascii="Times New Roman" w:hAnsi="Times New Roman"/>
          <w:sz w:val="24"/>
        </w:rPr>
      </w:pPr>
      <w:r>
        <w:rPr>
          <w:rFonts w:ascii="Times New Roman" w:hAnsi="Times New Roman"/>
          <w:sz w:val="24"/>
        </w:rPr>
        <w:t xml:space="preserve"> П</w:t>
      </w:r>
      <w:r>
        <w:rPr>
          <w:rFonts w:ascii="Times New Roman" w:hAnsi="Times New Roman"/>
          <w:sz w:val="24"/>
        </w:rPr>
        <w:t xml:space="preserve">о большому счёту, оба варианта надписи никак не ломают логику расследования. </w:t>
      </w:r>
      <w:r>
        <w:rPr>
          <w:rFonts w:ascii="Times New Roman" w:hAnsi="Times New Roman"/>
          <w:sz w:val="24"/>
        </w:rPr>
        <w:t>Дело в том, что н</w:t>
      </w:r>
      <w:r>
        <w:rPr>
          <w:rFonts w:ascii="Times New Roman" w:hAnsi="Times New Roman"/>
          <w:sz w:val="24"/>
        </w:rPr>
        <w:t xml:space="preserve">адписи с началом в виде </w:t>
      </w:r>
      <w:r>
        <w:rPr>
          <w:rFonts w:ascii="Times New Roman" w:hAnsi="Times New Roman"/>
          <w:b w:val="1"/>
          <w:sz w:val="24"/>
        </w:rPr>
        <w:t>FL:TITE(Σ):FESI(Σ)</w:t>
      </w:r>
      <w:r>
        <w:rPr>
          <w:rFonts w:ascii="Times New Roman" w:hAnsi="Times New Roman"/>
          <w:b w:val="1"/>
          <w:sz w:val="24"/>
        </w:rPr>
        <w:t>, (</w:t>
      </w:r>
      <w:r>
        <w:rPr>
          <w:rFonts w:ascii="Times New Roman" w:hAnsi="Times New Roman"/>
          <w:b w:val="1"/>
          <w:sz w:val="24"/>
        </w:rPr>
        <w:t>-</w:t>
      </w:r>
      <w:r>
        <w:rPr>
          <w:rFonts w:ascii="Times New Roman" w:hAnsi="Times New Roman"/>
          <w:b w:val="1"/>
          <w:sz w:val="24"/>
        </w:rPr>
        <w:t>IS</w:t>
      </w:r>
      <w:r>
        <w:rPr>
          <w:rFonts w:ascii="Times New Roman" w:hAnsi="Times New Roman"/>
          <w:b w:val="1"/>
          <w:sz w:val="24"/>
        </w:rPr>
        <w:t xml:space="preserve">, </w:t>
      </w:r>
      <w:r>
        <w:rPr>
          <w:rFonts w:ascii="Times New Roman" w:hAnsi="Times New Roman"/>
          <w:b w:val="1"/>
          <w:sz w:val="24"/>
        </w:rPr>
        <w:t>-</w:t>
      </w:r>
      <w:r>
        <w:rPr>
          <w:rFonts w:ascii="Times New Roman" w:hAnsi="Times New Roman"/>
          <w:b w:val="1"/>
          <w:sz w:val="24"/>
        </w:rPr>
        <w:t>ES</w:t>
      </w:r>
      <w:r>
        <w:rPr>
          <w:rFonts w:ascii="Times New Roman" w:hAnsi="Times New Roman"/>
          <w:b w:val="1"/>
          <w:sz w:val="24"/>
        </w:rPr>
        <w:t xml:space="preserve"> это </w:t>
      </w:r>
      <w:r>
        <w:rPr>
          <w:rFonts w:ascii="Times New Roman" w:hAnsi="Times New Roman"/>
          <w:sz w:val="24"/>
        </w:rPr>
        <w:t>мн. число?)</w:t>
      </w:r>
      <w:r>
        <w:rPr>
          <w:rFonts w:ascii="Times New Roman" w:hAnsi="Times New Roman"/>
          <w:sz w:val="24"/>
        </w:rPr>
        <w:t xml:space="preserve"> уже встречалис</w:t>
      </w:r>
      <w:r>
        <w:rPr>
          <w:rFonts w:ascii="Times New Roman" w:hAnsi="Times New Roman"/>
          <w:sz w:val="24"/>
        </w:rPr>
        <w:t>ь</w:t>
      </w:r>
      <w:r>
        <w:rPr>
          <w:rFonts w:ascii="Times New Roman" w:hAnsi="Times New Roman"/>
          <w:sz w:val="24"/>
        </w:rPr>
        <w:t>. Например, на этом</w:t>
      </w:r>
      <w:r>
        <w:rPr>
          <w:rFonts w:ascii="Times New Roman" w:hAnsi="Times New Roman"/>
          <w:sz w:val="24"/>
        </w:rPr>
        <w:t xml:space="preserve"> саркофаге</w:t>
      </w:r>
      <w:r>
        <w:rPr>
          <w:rFonts w:ascii="Times New Roman" w:hAnsi="Times New Roman"/>
          <w:sz w:val="24"/>
        </w:rPr>
        <w:t xml:space="preserve">, уже упоминавшемся в тексте ранее, </w:t>
      </w:r>
      <w:r>
        <w:rPr>
          <w:rFonts w:ascii="Times New Roman" w:hAnsi="Times New Roman"/>
          <w:sz w:val="24"/>
        </w:rPr>
        <w:t xml:space="preserve">отличающимся от рассматриваемых надписей </w:t>
      </w:r>
      <w:r>
        <w:rPr>
          <w:rFonts w:ascii="Times New Roman" w:hAnsi="Times New Roman"/>
          <w:sz w:val="24"/>
        </w:rPr>
        <w:t xml:space="preserve">практически только последним словом </w:t>
      </w:r>
      <w:r>
        <w:rPr>
          <w:rFonts w:ascii="Times New Roman" w:hAnsi="Times New Roman"/>
          <w:b w:val="1"/>
          <w:sz w:val="24"/>
        </w:rPr>
        <w:t>APNOIAL</w:t>
      </w:r>
      <w:r>
        <w:rPr>
          <w:rFonts w:ascii="Times New Roman" w:hAnsi="Times New Roman"/>
          <w:sz w:val="24"/>
        </w:rPr>
        <w:t xml:space="preserve"> </w:t>
      </w:r>
      <w:r>
        <w:rPr>
          <w:rFonts w:ascii="Times New Roman" w:hAnsi="Times New Roman"/>
          <w:sz w:val="24"/>
        </w:rPr>
        <w:t xml:space="preserve">(с тем же суффиксом </w:t>
      </w:r>
      <w:r>
        <w:rPr>
          <w:rFonts w:ascii="Times New Roman" w:hAnsi="Times New Roman"/>
          <w:b w:val="1"/>
          <w:sz w:val="24"/>
        </w:rPr>
        <w:t>-AL</w:t>
      </w:r>
      <w:r>
        <w:rPr>
          <w:rFonts w:ascii="Times New Roman" w:hAnsi="Times New Roman"/>
          <w:sz w:val="24"/>
        </w:rPr>
        <w:t>):</w:t>
      </w:r>
    </w:p>
    <w:p w14:paraId="98000000">
      <w:pPr>
        <w:spacing w:after="0" w:line="240" w:lineRule="auto"/>
        <w:ind w:firstLine="284" w:left="567" w:right="567"/>
        <w:jc w:val="both"/>
        <w:rPr>
          <w:rFonts w:ascii="Times New Roman" w:hAnsi="Times New Roman"/>
          <w:sz w:val="24"/>
        </w:rPr>
      </w:pPr>
      <w:r>
        <w:rPr>
          <w:rFonts w:ascii="Times New Roman" w:hAnsi="Times New Roman"/>
          <w:sz w:val="24"/>
        </w:rPr>
        <w:t xml:space="preserve"> По сути нужно только сообразить - является ли вариант сокращения </w:t>
      </w:r>
      <w:r>
        <w:rPr>
          <w:rFonts w:ascii="Times New Roman" w:hAnsi="Times New Roman"/>
          <w:b w:val="1"/>
          <w:sz w:val="24"/>
        </w:rPr>
        <w:t>FL</w:t>
      </w:r>
      <w:r>
        <w:rPr>
          <w:rFonts w:ascii="Times New Roman" w:hAnsi="Times New Roman"/>
          <w:sz w:val="24"/>
        </w:rPr>
        <w:t xml:space="preserve"> тем же самым что и</w:t>
      </w:r>
      <w:r>
        <w:rPr>
          <w:rFonts w:ascii="Times New Roman" w:hAnsi="Times New Roman"/>
          <w:sz w:val="24"/>
        </w:rPr>
        <w:t xml:space="preserve">  </w:t>
      </w:r>
      <w:r>
        <w:rPr>
          <w:rFonts w:ascii="Times New Roman" w:hAnsi="Times New Roman"/>
          <w:b w:val="1"/>
          <w:sz w:val="24"/>
        </w:rPr>
        <w:t>FEL</w:t>
      </w:r>
      <w:r>
        <w:rPr>
          <w:rFonts w:ascii="Times New Roman" w:hAnsi="Times New Roman"/>
          <w:sz w:val="24"/>
        </w:rPr>
        <w:t>, или это – сокращение от</w:t>
      </w:r>
      <w:r>
        <w:rPr>
          <w:rFonts w:ascii="Times New Roman" w:hAnsi="Times New Roman"/>
          <w:sz w:val="24"/>
        </w:rPr>
        <w:t xml:space="preserve">  </w:t>
      </w:r>
      <w:r>
        <w:rPr>
          <w:rFonts w:ascii="Times New Roman" w:hAnsi="Times New Roman"/>
          <w:b w:val="1"/>
          <w:sz w:val="24"/>
        </w:rPr>
        <w:t>FLAVIUS</w:t>
      </w:r>
      <w:r>
        <w:rPr>
          <w:rFonts w:ascii="Times New Roman" w:hAnsi="Times New Roman"/>
          <w:sz w:val="24"/>
        </w:rPr>
        <w:t xml:space="preserve"> – «славный»?</w:t>
      </w:r>
      <w:r>
        <w:rPr>
          <w:rFonts w:ascii="Times New Roman" w:hAnsi="Times New Roman"/>
          <w:sz w:val="24"/>
        </w:rPr>
        <w:t xml:space="preserve"> Но это ведь ещё не латынь.</w:t>
      </w:r>
      <w:r>
        <w:rPr>
          <w:rFonts w:ascii="Times New Roman" w:hAnsi="Times New Roman"/>
          <w:sz w:val="24"/>
        </w:rPr>
        <w:t xml:space="preserve"> Этрусские «сокращения- аббревиатуры могли и совпадать с поздними латинскими</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а могли и означать абсолютно разные понятия.. </w:t>
      </w:r>
      <w:r>
        <w:rPr>
          <w:rFonts w:ascii="Times New Roman" w:hAnsi="Times New Roman"/>
          <w:sz w:val="24"/>
        </w:rPr>
        <w:t xml:space="preserve">Во всяком случае  история с этрусским «корнем» </w:t>
      </w:r>
      <w:r>
        <w:rPr>
          <w:rFonts w:ascii="Times New Roman" w:hAnsi="Times New Roman"/>
          <w:sz w:val="24"/>
        </w:rPr>
        <w:t>AV</w:t>
      </w:r>
      <w:r>
        <w:rPr>
          <w:rFonts w:ascii="Times New Roman" w:hAnsi="Times New Roman"/>
          <w:sz w:val="24"/>
        </w:rPr>
        <w:t xml:space="preserve"> </w:t>
      </w:r>
      <w:r>
        <w:rPr>
          <w:rFonts w:ascii="Times New Roman" w:hAnsi="Times New Roman"/>
          <w:sz w:val="24"/>
        </w:rPr>
        <w:t>могла послужить источником латинского</w:t>
      </w:r>
      <w:r>
        <w:rPr>
          <w:rFonts w:ascii="Times New Roman" w:hAnsi="Times New Roman"/>
          <w:sz w:val="24"/>
        </w:rPr>
        <w:t xml:space="preserve"> </w:t>
      </w:r>
      <w:r>
        <w:rPr>
          <w:rFonts w:ascii="Times New Roman" w:hAnsi="Times New Roman"/>
          <w:sz w:val="24"/>
        </w:rPr>
        <w:t>AVGustos</w:t>
      </w:r>
      <w:r>
        <w:rPr>
          <w:rFonts w:ascii="Times New Roman" w:hAnsi="Times New Roman"/>
          <w:sz w:val="24"/>
        </w:rPr>
        <w:t xml:space="preserve">. Правда, до это должен пройти какой-то период в котором, напомню, буквы </w:t>
      </w:r>
      <w:r>
        <w:rPr>
          <w:rFonts w:ascii="Times New Roman" w:hAnsi="Times New Roman"/>
          <w:sz w:val="24"/>
        </w:rPr>
        <w:t>G</w:t>
      </w:r>
      <w:r>
        <w:rPr>
          <w:rFonts w:ascii="Times New Roman" w:hAnsi="Times New Roman"/>
          <w:sz w:val="24"/>
        </w:rPr>
        <w:t xml:space="preserve"> </w:t>
      </w:r>
      <w:r>
        <w:rPr>
          <w:rFonts w:ascii="Times New Roman" w:hAnsi="Times New Roman"/>
          <w:sz w:val="24"/>
        </w:rPr>
        <w:t>в латинском алфавите ещё не было.</w:t>
      </w:r>
    </w:p>
    <w:p w14:paraId="99000000">
      <w:pPr>
        <w:spacing w:after="0" w:line="240" w:lineRule="auto"/>
        <w:ind w:firstLine="284" w:left="567" w:right="567"/>
        <w:jc w:val="both"/>
        <w:rPr>
          <w:rFonts w:ascii="Times New Roman" w:hAnsi="Times New Roman"/>
          <w:sz w:val="24"/>
        </w:rPr>
      </w:pPr>
    </w:p>
    <w:p w14:paraId="9A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667250" cy="1076325"/>
            <wp:effectExtent b="0" l="0" r="0" t="0"/>
            <wp:docPr hidden="false" id="22" name="Picture 22"/>
            <a:graphic>
              <a:graphicData uri="http://schemas.openxmlformats.org/drawingml/2006/picture">
                <pic:pic>
                  <pic:nvPicPr>
                    <pic:cNvPr hidden="false" id="21" name="Picture 21"/>
                    <pic:cNvPicPr preferRelativeResize="true"/>
                  </pic:nvPicPr>
                  <pic:blipFill>
                    <a:blip r:embed="rId11"/>
                    <a:srcRect b="0" l="0" r="0" t="0"/>
                    <a:stretch/>
                  </pic:blipFill>
                  <pic:spPr>
                    <a:xfrm flipH="false" flipV="false" rot="0">
                      <a:ext cx="4667250" cy="1076325"/>
                    </a:xfrm>
                    <a:prstGeom prst="rect"/>
                  </pic:spPr>
                </pic:pic>
              </a:graphicData>
            </a:graphic>
          </wp:inline>
        </w:drawing>
      </w:r>
    </w:p>
    <w:p w14:paraId="9B000000">
      <w:pPr>
        <w:spacing w:after="0" w:line="240" w:lineRule="auto"/>
        <w:ind w:right="567"/>
        <w:jc w:val="both"/>
        <w:rPr>
          <w:rFonts w:ascii="Times New Roman" w:hAnsi="Times New Roman"/>
          <w:b w:val="1"/>
          <w:sz w:val="20"/>
        </w:rPr>
      </w:pPr>
      <w:r>
        <w:rPr>
          <w:rFonts w:ascii="Times New Roman" w:hAnsi="Times New Roman"/>
          <w:b w:val="1"/>
          <w:sz w:val="20"/>
        </w:rPr>
        <w:t xml:space="preserve">                  Рис. </w:t>
      </w:r>
      <w:r>
        <w:rPr>
          <w:rFonts w:ascii="Times New Roman" w:hAnsi="Times New Roman"/>
          <w:b w:val="1"/>
          <w:sz w:val="20"/>
        </w:rPr>
        <w:t>9</w:t>
      </w:r>
      <w:r>
        <w:rPr>
          <w:rFonts w:ascii="Times New Roman" w:hAnsi="Times New Roman"/>
          <w:b w:val="1"/>
          <w:sz w:val="20"/>
        </w:rPr>
        <w:t xml:space="preserve">  Слова FEL (FL) FESI, FESI(S), AP (APNOIAL?) встречаются очень</w:t>
      </w:r>
    </w:p>
    <w:p w14:paraId="9C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 часто.</w:t>
      </w:r>
      <w:r>
        <w:rPr>
          <w:rFonts w:ascii="Times New Roman" w:hAnsi="Times New Roman"/>
          <w:b w:val="1"/>
          <w:sz w:val="20"/>
        </w:rPr>
        <w:t xml:space="preserve">  Помнить -</w:t>
      </w:r>
      <w:r>
        <w:rPr>
          <w:rFonts w:ascii="Times New Roman" w:hAnsi="Times New Roman"/>
          <w:b w:val="1"/>
          <w:sz w:val="20"/>
        </w:rPr>
        <w:t xml:space="preserve"> этрусская Р это аналог греческой </w:t>
      </w:r>
      <w:r>
        <w:rPr>
          <w:rFonts w:ascii="Times New Roman" w:hAnsi="Times New Roman"/>
          <w:b w:val="1"/>
          <w:sz w:val="20"/>
        </w:rPr>
        <w:t xml:space="preserve"> </w:t>
      </w:r>
      <w:r>
        <w:rPr>
          <w:rFonts w:ascii="Times New Roman" w:hAnsi="Times New Roman"/>
          <w:b w:val="1"/>
          <w:sz w:val="20"/>
        </w:rPr>
        <w:t>Р (но не латинской  Р!).</w:t>
      </w:r>
    </w:p>
    <w:p w14:paraId="9D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anchor allowOverlap="true" behindDoc="false" distB="0" distL="114300" distR="114300" distT="0" layoutInCell="true" locked="false" relativeHeight="251658240" simplePos="false">
            <wp:simplePos x="0" y="0"/>
            <wp:positionH relativeFrom="margin">
              <wp:align>center</wp:align>
            </wp:positionH>
            <wp:positionV relativeFrom="margin">
              <wp:align>top</wp:align>
            </wp:positionV>
            <wp:extent cx="7517959" cy="4923580"/>
            <wp:effectExtent b="1297189" l="-1297189" r="-1297189" t="1297189"/>
            <wp:wrapSquare distB="0" distL="114300" distR="114300" distT="0" wrapText="bothSides"/>
            <wp:docPr hidden="false" id="24" name="Picture 24"/>
            <a:graphic>
              <a:graphicData uri="http://schemas.openxmlformats.org/drawingml/2006/picture">
                <pic:pic>
                  <pic:nvPicPr>
                    <pic:cNvPr hidden="false" id="23" name="Picture 23"/>
                    <pic:cNvPicPr preferRelativeResize="true"/>
                  </pic:nvPicPr>
                  <pic:blipFill>
                    <a:blip r:embed="rId12"/>
                    <a:srcRect b="0" l="0" r="0" t="0"/>
                    <a:stretch/>
                  </pic:blipFill>
                  <pic:spPr>
                    <a:xfrm flipH="false" flipV="false" rot="5400000">
                      <a:ext cx="7517959" cy="4923580"/>
                    </a:xfrm>
                    <a:prstGeom prst="rect"/>
                  </pic:spPr>
                </pic:pic>
              </a:graphicData>
            </a:graphic>
          </wp:anchor>
        </w:drawing>
      </w:r>
    </w:p>
    <w:p w14:paraId="9E000000">
      <w:pPr>
        <w:spacing w:after="0" w:line="240" w:lineRule="auto"/>
        <w:ind w:firstLine="284" w:left="567"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10</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Саркофаг </w:t>
      </w:r>
      <w:r>
        <w:rPr>
          <w:rFonts w:ascii="Times New Roman" w:hAnsi="Times New Roman"/>
          <w:b w:val="1"/>
          <w:sz w:val="20"/>
        </w:rPr>
        <w:t>#</w:t>
      </w:r>
      <w:r>
        <w:rPr>
          <w:rFonts w:ascii="Times New Roman" w:hAnsi="Times New Roman"/>
          <w:b w:val="1"/>
          <w:sz w:val="20"/>
        </w:rPr>
        <w:t>150  из музея г. Перуджи (см. начало надписи).</w:t>
      </w:r>
    </w:p>
    <w:p w14:paraId="9F000000">
      <w:pPr>
        <w:spacing w:after="0" w:line="240" w:lineRule="auto"/>
        <w:ind w:firstLine="284" w:left="567" w:right="567"/>
        <w:jc w:val="both"/>
        <w:rPr>
          <w:rFonts w:ascii="Times New Roman" w:hAnsi="Times New Roman"/>
          <w:sz w:val="24"/>
        </w:rPr>
      </w:pPr>
    </w:p>
    <w:p w14:paraId="A0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drawing>
          <wp:inline>
            <wp:extent cx="4981917" cy="7632442"/>
            <wp:effectExtent b="0" l="0" r="0" t="0"/>
            <wp:docPr hidden="false" id="26" name="Picture 26"/>
            <a:graphic>
              <a:graphicData uri="http://schemas.openxmlformats.org/drawingml/2006/picture">
                <pic:pic>
                  <pic:nvPicPr>
                    <pic:cNvPr hidden="false" id="25" name="Picture 25"/>
                    <pic:cNvPicPr preferRelativeResize="true"/>
                  </pic:nvPicPr>
                  <pic:blipFill>
                    <a:blip r:embed="rId13"/>
                    <a:srcRect b="0" l="0" r="0" t="0"/>
                    <a:stretch/>
                  </pic:blipFill>
                  <pic:spPr>
                    <a:xfrm flipH="false" flipV="false" rot="0">
                      <a:ext cx="4981917" cy="7632442"/>
                    </a:xfrm>
                    <a:prstGeom prst="rect"/>
                  </pic:spPr>
                </pic:pic>
              </a:graphicData>
            </a:graphic>
          </wp:inline>
        </w:drawing>
      </w:r>
    </w:p>
    <w:p w14:paraId="A1000000">
      <w:pPr>
        <w:spacing w:after="0" w:line="240" w:lineRule="auto"/>
        <w:ind w:right="567"/>
        <w:jc w:val="both"/>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Рис. </w:t>
      </w:r>
      <w:r>
        <w:rPr>
          <w:rFonts w:ascii="Times New Roman" w:hAnsi="Times New Roman"/>
          <w:b w:val="1"/>
          <w:sz w:val="20"/>
        </w:rPr>
        <w:t>11</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 xml:space="preserve">Саркофаг </w:t>
      </w:r>
      <w:r>
        <w:rPr>
          <w:rFonts w:ascii="Times New Roman" w:hAnsi="Times New Roman"/>
          <w:b w:val="1"/>
          <w:sz w:val="20"/>
        </w:rPr>
        <w:t>#</w:t>
      </w:r>
      <w:r>
        <w:rPr>
          <w:rFonts w:ascii="Times New Roman" w:hAnsi="Times New Roman"/>
          <w:b w:val="1"/>
          <w:sz w:val="20"/>
        </w:rPr>
        <w:t xml:space="preserve">152 из музея </w:t>
      </w:r>
      <w:r>
        <w:rPr>
          <w:rFonts w:ascii="Times New Roman" w:hAnsi="Times New Roman"/>
          <w:b w:val="1"/>
          <w:sz w:val="20"/>
        </w:rPr>
        <w:t xml:space="preserve">г. </w:t>
      </w:r>
      <w:r>
        <w:rPr>
          <w:rFonts w:ascii="Times New Roman" w:hAnsi="Times New Roman"/>
          <w:b w:val="1"/>
          <w:sz w:val="20"/>
        </w:rPr>
        <w:t>Перуджи (начало надписи</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это одно слово</w:t>
      </w:r>
      <w:r>
        <w:rPr>
          <w:rFonts w:ascii="Times New Roman" w:hAnsi="Times New Roman"/>
          <w:b w:val="1"/>
          <w:sz w:val="20"/>
        </w:rPr>
        <w:t>)</w:t>
      </w:r>
    </w:p>
    <w:p w14:paraId="A2000000">
      <w:pPr>
        <w:spacing w:after="0" w:line="240" w:lineRule="auto"/>
        <w:ind w:left="567" w:right="567"/>
        <w:jc w:val="both"/>
        <w:rPr>
          <w:rFonts w:ascii="Times New Roman" w:hAnsi="Times New Roman"/>
          <w:sz w:val="24"/>
        </w:rPr>
      </w:pPr>
    </w:p>
    <w:p w14:paraId="A3000000">
      <w:pPr>
        <w:spacing w:after="0" w:line="240" w:lineRule="auto"/>
        <w:ind w:right="567"/>
        <w:jc w:val="both"/>
        <w:rPr>
          <w:rFonts w:ascii="Times New Roman" w:hAnsi="Times New Roman"/>
          <w:sz w:val="24"/>
        </w:rPr>
      </w:pPr>
      <w:r>
        <w:rPr>
          <w:rFonts w:ascii="Times New Roman" w:hAnsi="Times New Roman"/>
          <w:sz w:val="24"/>
        </w:rPr>
        <w:t xml:space="preserve">         Сначала разберёмся с саркофагом на рис. 9, слово </w:t>
      </w:r>
      <w:r>
        <w:rPr>
          <w:rFonts w:ascii="Times New Roman" w:hAnsi="Times New Roman"/>
          <w:sz w:val="24"/>
        </w:rPr>
        <w:t>TITES</w:t>
      </w:r>
      <w:r>
        <w:rPr>
          <w:rFonts w:ascii="Times New Roman" w:hAnsi="Times New Roman"/>
          <w:sz w:val="24"/>
        </w:rPr>
        <w:t xml:space="preserve"> </w:t>
      </w:r>
      <w:r>
        <w:rPr>
          <w:rFonts w:ascii="Times New Roman" w:hAnsi="Times New Roman"/>
          <w:sz w:val="24"/>
        </w:rPr>
        <w:t xml:space="preserve"> :</w:t>
      </w:r>
    </w:p>
    <w:p w14:paraId="A4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4"/>
        </w:rPr>
        <w:t>Т</w:t>
      </w:r>
      <w:r>
        <w:rPr>
          <w:rFonts w:ascii="Times New Roman" w:hAnsi="Times New Roman"/>
          <w:b w:val="1"/>
          <w:sz w:val="24"/>
        </w:rPr>
        <w:t>itle</w:t>
      </w:r>
      <w:r>
        <w:rPr>
          <w:rFonts w:ascii="Times New Roman" w:hAnsi="Times New Roman"/>
          <w:sz w:val="24"/>
        </w:rPr>
        <w:t xml:space="preserve"> (</w:t>
      </w:r>
      <w:r>
        <w:rPr>
          <w:rFonts w:ascii="Times New Roman" w:hAnsi="Times New Roman"/>
          <w:sz w:val="24"/>
        </w:rPr>
        <w:t>англ.</w:t>
      </w:r>
      <w:r>
        <w:rPr>
          <w:rFonts w:ascii="Times New Roman" w:hAnsi="Times New Roman"/>
          <w:sz w:val="24"/>
        </w:rPr>
        <w:t>)</w:t>
      </w:r>
      <w:r>
        <w:rPr>
          <w:rFonts w:ascii="Times New Roman" w:hAnsi="Times New Roman"/>
          <w:sz w:val="24"/>
        </w:rPr>
        <w:t xml:space="preserve"> - </w:t>
      </w:r>
      <w:r>
        <w:rPr>
          <w:rFonts w:ascii="Times New Roman" w:hAnsi="Times New Roman"/>
          <w:i w:val="1"/>
          <w:sz w:val="24"/>
        </w:rPr>
        <w:t>звание, титул, название, заглавие, право</w:t>
      </w:r>
      <w:r>
        <w:rPr>
          <w:rFonts w:ascii="Times New Roman" w:hAnsi="Times New Roman"/>
          <w:sz w:val="24"/>
        </w:rPr>
        <w:t>:</w:t>
      </w:r>
    </w:p>
    <w:p w14:paraId="A5000000">
      <w:pPr>
        <w:spacing w:after="0" w:line="240" w:lineRule="auto"/>
        <w:ind w:firstLine="284" w:left="567" w:right="567"/>
        <w:jc w:val="both"/>
        <w:rPr>
          <w:rFonts w:ascii="Times New Roman" w:hAnsi="Times New Roman"/>
          <w:sz w:val="24"/>
        </w:rPr>
      </w:pPr>
      <w:r>
        <w:rPr>
          <w:rFonts w:ascii="Times New Roman" w:hAnsi="Times New Roman"/>
          <w:sz w:val="24"/>
        </w:rPr>
        <w:t>«</w:t>
      </w:r>
      <w:r>
        <w:rPr>
          <w:rFonts w:ascii="Times New Roman" w:hAnsi="Times New Roman"/>
          <w:b w:val="1"/>
          <w:sz w:val="24"/>
        </w:rPr>
        <w:t>c</w:t>
      </w:r>
      <w:r>
        <w:rPr>
          <w:rFonts w:ascii="Times New Roman" w:hAnsi="Times New Roman"/>
          <w:b w:val="1"/>
          <w:sz w:val="24"/>
        </w:rPr>
        <w:t>. 1300</w:t>
      </w:r>
      <w:r>
        <w:rPr>
          <w:rFonts w:ascii="Times New Roman" w:hAnsi="Times New Roman"/>
          <w:sz w:val="24"/>
        </w:rPr>
        <w:t xml:space="preserve">, </w:t>
      </w:r>
      <w:r>
        <w:rPr>
          <w:rFonts w:ascii="Times New Roman" w:hAnsi="Times New Roman"/>
          <w:sz w:val="24"/>
        </w:rPr>
        <w:t>«</w:t>
      </w:r>
      <w:r>
        <w:rPr>
          <w:rFonts w:ascii="Times New Roman" w:hAnsi="Times New Roman"/>
          <w:sz w:val="24"/>
        </w:rPr>
        <w:t>inscription, heading,</w:t>
      </w:r>
      <w:r>
        <w:rPr>
          <w:rFonts w:ascii="Times New Roman" w:hAnsi="Times New Roman"/>
          <w:sz w:val="24"/>
        </w:rPr>
        <w:t>»</w:t>
      </w:r>
      <w:r>
        <w:rPr>
          <w:rFonts w:ascii="Times New Roman" w:hAnsi="Times New Roman"/>
          <w:sz w:val="24"/>
        </w:rPr>
        <w:t xml:space="preserve"> from Old French title </w:t>
      </w:r>
      <w:r>
        <w:rPr>
          <w:rFonts w:ascii="Times New Roman" w:hAnsi="Times New Roman"/>
          <w:sz w:val="24"/>
        </w:rPr>
        <w:t>«</w:t>
      </w:r>
      <w:r>
        <w:rPr>
          <w:rFonts w:ascii="Times New Roman" w:hAnsi="Times New Roman"/>
          <w:sz w:val="24"/>
        </w:rPr>
        <w:t>title or chapter of a book; position; legal permit</w:t>
      </w:r>
      <w:r>
        <w:rPr>
          <w:rFonts w:ascii="Times New Roman" w:hAnsi="Times New Roman"/>
          <w:sz w:val="24"/>
        </w:rPr>
        <w:t>»</w:t>
      </w:r>
      <w:r>
        <w:rPr>
          <w:rFonts w:ascii="Times New Roman" w:hAnsi="Times New Roman"/>
          <w:sz w:val="24"/>
        </w:rPr>
        <w:t xml:space="preserve"> (</w:t>
      </w:r>
      <w:r>
        <w:rPr>
          <w:rFonts w:ascii="Times New Roman" w:hAnsi="Times New Roman"/>
          <w:b w:val="1"/>
          <w:sz w:val="24"/>
        </w:rPr>
        <w:t>12c.,</w:t>
      </w:r>
      <w:r>
        <w:rPr>
          <w:rFonts w:ascii="Times New Roman" w:hAnsi="Times New Roman"/>
          <w:sz w:val="24"/>
        </w:rPr>
        <w:t xml:space="preserve"> Modern French titre, by dissimilation), and in part from Old English titul, both from Latin </w:t>
      </w:r>
      <w:r>
        <w:rPr>
          <w:rFonts w:ascii="Times New Roman" w:hAnsi="Times New Roman"/>
          <w:b w:val="1"/>
          <w:sz w:val="24"/>
        </w:rPr>
        <w:t xml:space="preserve">titulus </w:t>
      </w:r>
      <w:r>
        <w:rPr>
          <w:rFonts w:ascii="Times New Roman" w:hAnsi="Times New Roman"/>
          <w:sz w:val="24"/>
        </w:rPr>
        <w:t>«</w:t>
      </w:r>
      <w:r>
        <w:rPr>
          <w:rFonts w:ascii="Times New Roman" w:hAnsi="Times New Roman"/>
          <w:sz w:val="24"/>
        </w:rPr>
        <w:t>inscription, label, ticket, placard, heading; honorable appellation</w:t>
      </w:r>
      <w:r>
        <w:rPr>
          <w:rFonts w:ascii="Times New Roman" w:hAnsi="Times New Roman"/>
          <w:b w:val="1"/>
          <w:sz w:val="24"/>
        </w:rPr>
        <w:t>, title of honor</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b w:val="1"/>
          <w:sz w:val="24"/>
        </w:rPr>
        <w:t>of unknown origin</w:t>
      </w:r>
      <w:r>
        <w:rPr>
          <w:rFonts w:ascii="Times New Roman" w:hAnsi="Times New Roman"/>
          <w:sz w:val="24"/>
        </w:rPr>
        <w:t xml:space="preserve">. Meaning </w:t>
      </w:r>
      <w:r>
        <w:rPr>
          <w:rFonts w:ascii="Times New Roman" w:hAnsi="Times New Roman"/>
          <w:sz w:val="24"/>
        </w:rPr>
        <w:t>«</w:t>
      </w:r>
      <w:r>
        <w:rPr>
          <w:rFonts w:ascii="Times New Roman" w:hAnsi="Times New Roman"/>
          <w:sz w:val="24"/>
        </w:rPr>
        <w:t>name of a book, play, etc</w:t>
      </w:r>
      <w:r>
        <w:rPr>
          <w:rFonts w:ascii="Times New Roman" w:hAnsi="Times New Roman"/>
          <w:sz w:val="24"/>
        </w:rPr>
        <w:t>.</w:t>
      </w:r>
      <w:r>
        <w:rPr>
          <w:rFonts w:ascii="Times New Roman" w:hAnsi="Times New Roman"/>
          <w:sz w:val="24"/>
        </w:rPr>
        <w:t>»</w:t>
      </w:r>
      <w:r>
        <w:rPr>
          <w:rFonts w:ascii="Times New Roman" w:hAnsi="Times New Roman"/>
          <w:sz w:val="24"/>
        </w:rPr>
        <w:t xml:space="preserve"> first recorded mid-14c. </w:t>
      </w:r>
      <w:r>
        <w:rPr>
          <w:rFonts w:ascii="Times New Roman" w:hAnsi="Times New Roman"/>
          <w:b w:val="1"/>
          <w:sz w:val="24"/>
        </w:rPr>
        <w:t>The sense of «name showing a person's rank» in English is first attested 1580s</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 </w:t>
      </w:r>
      <w:r>
        <w:rPr>
          <w:rFonts w:ascii="Times New Roman" w:hAnsi="Times New Roman"/>
          <w:b w:val="1"/>
          <w:sz w:val="24"/>
        </w:rPr>
        <w:t>O.E.D.</w:t>
      </w:r>
      <w:r>
        <w:rPr>
          <w:rFonts w:ascii="Times New Roman" w:hAnsi="Times New Roman"/>
          <w:b w:val="1"/>
          <w:sz w:val="24"/>
        </w:rPr>
        <w:t xml:space="preserve"> ***</w:t>
      </w:r>
    </w:p>
    <w:p w14:paraId="A6000000">
      <w:pPr>
        <w:spacing w:after="0" w:line="240" w:lineRule="auto"/>
        <w:ind w:firstLine="284" w:left="567" w:right="567"/>
        <w:jc w:val="both"/>
        <w:rPr>
          <w:rFonts w:ascii="Times New Roman" w:hAnsi="Times New Roman"/>
          <w:b w:val="1"/>
          <w:sz w:val="24"/>
        </w:rPr>
      </w:pPr>
      <w:r>
        <w:rPr>
          <w:rFonts w:ascii="Times New Roman" w:hAnsi="Times New Roman"/>
          <w:b w:val="1"/>
          <w:sz w:val="24"/>
        </w:rPr>
        <w:t xml:space="preserve">Titus </w:t>
      </w:r>
      <w:r>
        <w:rPr>
          <w:rFonts w:ascii="Times New Roman" w:hAnsi="Times New Roman"/>
          <w:b w:val="1"/>
          <w:sz w:val="24"/>
        </w:rPr>
        <w:t>–</w:t>
      </w:r>
      <w:r>
        <w:rPr>
          <w:rFonts w:ascii="Times New Roman" w:hAnsi="Times New Roman"/>
          <w:b w:val="1"/>
          <w:sz w:val="24"/>
        </w:rPr>
        <w:t xml:space="preserve"> </w:t>
      </w:r>
      <w:r>
        <w:rPr>
          <w:rFonts w:ascii="Times New Roman" w:hAnsi="Times New Roman"/>
          <w:sz w:val="24"/>
        </w:rPr>
        <w:t>мужское</w:t>
      </w:r>
      <w:r>
        <w:rPr>
          <w:rFonts w:ascii="Times New Roman" w:hAnsi="Times New Roman"/>
          <w:sz w:val="24"/>
        </w:rPr>
        <w:t xml:space="preserve"> </w:t>
      </w:r>
      <w:r>
        <w:rPr>
          <w:rFonts w:ascii="Times New Roman" w:hAnsi="Times New Roman"/>
          <w:sz w:val="24"/>
        </w:rPr>
        <w:t>имя</w:t>
      </w:r>
      <w:r>
        <w:rPr>
          <w:rFonts w:ascii="Times New Roman" w:hAnsi="Times New Roman"/>
          <w:b w:val="1"/>
          <w:sz w:val="24"/>
        </w:rPr>
        <w:t>:</w:t>
      </w:r>
      <w:r>
        <w:rPr>
          <w:rFonts w:ascii="Times New Roman" w:hAnsi="Times New Roman"/>
          <w:b w:val="1"/>
          <w:sz w:val="24"/>
        </w:rPr>
        <w:t xml:space="preserve">  </w:t>
      </w:r>
      <w:r>
        <w:rPr>
          <w:rFonts w:ascii="Times New Roman" w:hAnsi="Times New Roman"/>
          <w:sz w:val="24"/>
        </w:rPr>
        <w:t>«</w:t>
      </w:r>
      <w:r>
        <w:rPr>
          <w:rFonts w:ascii="Times New Roman" w:hAnsi="Times New Roman"/>
          <w:sz w:val="24"/>
        </w:rPr>
        <w:t xml:space="preserve">Roman praenomen, or given name, which is of </w:t>
      </w:r>
      <w:r>
        <w:rPr>
          <w:rFonts w:ascii="Times New Roman" w:hAnsi="Times New Roman"/>
          <w:b w:val="1"/>
          <w:sz w:val="24"/>
        </w:rPr>
        <w:t>unknown meaning,</w:t>
      </w:r>
      <w:r>
        <w:rPr>
          <w:rFonts w:ascii="Times New Roman" w:hAnsi="Times New Roman"/>
          <w:sz w:val="24"/>
        </w:rPr>
        <w:t xml:space="preserve"> possibly related to </w:t>
      </w:r>
      <w:r>
        <w:rPr>
          <w:rFonts w:ascii="Times New Roman" w:hAnsi="Times New Roman"/>
          <w:b w:val="1"/>
          <w:sz w:val="24"/>
        </w:rPr>
        <w:t>Latin titulus «title of honour».</w:t>
      </w:r>
      <w:r>
        <w:rPr>
          <w:rFonts w:ascii="Times New Roman" w:hAnsi="Times New Roman"/>
          <w:sz w:val="24"/>
        </w:rPr>
        <w:t xml:space="preserve"> It is more likely of Oscan origin, since it was borne by the legendary Sabine king Titus Tatius.</w:t>
      </w:r>
    </w:p>
    <w:p w14:paraId="A7000000">
      <w:pPr>
        <w:spacing w:after="0" w:line="240" w:lineRule="auto"/>
        <w:ind w:firstLine="284" w:left="567" w:right="567"/>
        <w:jc w:val="both"/>
        <w:rPr>
          <w:rFonts w:ascii="Times New Roman" w:hAnsi="Times New Roman"/>
          <w:sz w:val="24"/>
        </w:rPr>
      </w:pPr>
      <w:r>
        <w:rPr>
          <w:rFonts w:ascii="Times New Roman" w:hAnsi="Times New Roman"/>
          <w:sz w:val="24"/>
        </w:rPr>
        <w:t xml:space="preserve">This name appears in the New Testament belonging to a companion of Saint Paul. He became the first bishop of Crete and was the recipient of one of Paul's epistles. This was also the praenomen of all three </w:t>
      </w:r>
      <w:r>
        <w:rPr>
          <w:rFonts w:ascii="Times New Roman" w:hAnsi="Times New Roman"/>
          <w:b w:val="1"/>
          <w:sz w:val="24"/>
        </w:rPr>
        <w:t>Roman emperors of the 1st-century</w:t>
      </w:r>
      <w:r>
        <w:rPr>
          <w:rFonts w:ascii="Times New Roman" w:hAnsi="Times New Roman"/>
          <w:sz w:val="24"/>
        </w:rPr>
        <w:t xml:space="preserve"> </w:t>
      </w:r>
      <w:r>
        <w:rPr>
          <w:rFonts w:ascii="Times New Roman" w:hAnsi="Times New Roman"/>
          <w:b w:val="1"/>
          <w:sz w:val="24"/>
        </w:rPr>
        <w:t xml:space="preserve">Flavian </w:t>
      </w:r>
      <w:r>
        <w:rPr>
          <w:rFonts w:ascii="Times New Roman" w:hAnsi="Times New Roman"/>
          <w:b w:val="1"/>
          <w:sz w:val="24"/>
        </w:rPr>
        <w:t>dynasty,</w:t>
      </w:r>
      <w:r>
        <w:rPr>
          <w:rFonts w:ascii="Times New Roman" w:hAnsi="Times New Roman"/>
          <w:sz w:val="24"/>
        </w:rPr>
        <w:t xml:space="preserve"> and it is the name by which the second of them is commonly known to history. Shakespeare later used it for the main character in his tragedy </w:t>
      </w:r>
      <w:r>
        <w:rPr>
          <w:rFonts w:ascii="Times New Roman" w:hAnsi="Times New Roman"/>
          <w:b w:val="1"/>
          <w:sz w:val="24"/>
        </w:rPr>
        <w:t>Titus Andronicus</w:t>
      </w:r>
      <w:r>
        <w:rPr>
          <w:rFonts w:ascii="Times New Roman" w:hAnsi="Times New Roman"/>
          <w:sz w:val="24"/>
        </w:rPr>
        <w:t xml:space="preserve"> (1593)</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b w:val="1"/>
          <w:sz w:val="24"/>
        </w:rPr>
        <w:t>O</w:t>
      </w:r>
      <w:r>
        <w:rPr>
          <w:rFonts w:ascii="Times New Roman" w:hAnsi="Times New Roman"/>
          <w:b w:val="1"/>
          <w:sz w:val="24"/>
        </w:rPr>
        <w:t>.</w:t>
      </w:r>
      <w:r>
        <w:rPr>
          <w:rFonts w:ascii="Times New Roman" w:hAnsi="Times New Roman"/>
          <w:b w:val="1"/>
          <w:sz w:val="24"/>
        </w:rPr>
        <w:t>E</w:t>
      </w:r>
      <w:r>
        <w:rPr>
          <w:rFonts w:ascii="Times New Roman" w:hAnsi="Times New Roman"/>
          <w:b w:val="1"/>
          <w:sz w:val="24"/>
        </w:rPr>
        <w:t>.</w:t>
      </w:r>
      <w:r>
        <w:rPr>
          <w:rFonts w:ascii="Times New Roman" w:hAnsi="Times New Roman"/>
          <w:b w:val="1"/>
          <w:sz w:val="24"/>
        </w:rPr>
        <w:t>D</w:t>
      </w:r>
      <w:r>
        <w:rPr>
          <w:rFonts w:ascii="Times New Roman" w:hAnsi="Times New Roman"/>
          <w:sz w:val="24"/>
        </w:rPr>
        <w:t xml:space="preserve">. </w:t>
      </w:r>
      <w:r>
        <w:rPr>
          <w:rFonts w:ascii="Times New Roman" w:hAnsi="Times New Roman"/>
          <w:sz w:val="24"/>
        </w:rPr>
        <w:t>***</w:t>
      </w:r>
      <w:r>
        <w:rPr>
          <w:rFonts w:ascii="Times New Roman" w:hAnsi="Times New Roman"/>
          <w:sz w:val="24"/>
        </w:rPr>
        <w:t xml:space="preserve"> </w:t>
      </w:r>
    </w:p>
    <w:p w14:paraId="A8000000">
      <w:pPr>
        <w:spacing w:after="0" w:line="240" w:lineRule="auto"/>
        <w:ind w:firstLine="284" w:left="567" w:right="567"/>
        <w:jc w:val="both"/>
        <w:rPr>
          <w:rFonts w:ascii="Times New Roman" w:hAnsi="Times New Roman"/>
          <w:sz w:val="24"/>
        </w:rPr>
      </w:pPr>
      <w:r>
        <w:rPr>
          <w:rFonts w:ascii="Times New Roman" w:hAnsi="Times New Roman"/>
          <w:sz w:val="24"/>
        </w:rPr>
        <w:t xml:space="preserve"> Замечу, </w:t>
      </w:r>
      <w:r>
        <w:rPr>
          <w:rFonts w:ascii="Times New Roman" w:hAnsi="Times New Roman"/>
          <w:i w:val="1"/>
          <w:sz w:val="24"/>
        </w:rPr>
        <w:t>ссылки на то что это слово есть в славянских языках отсутствуют</w:t>
      </w:r>
      <w:r>
        <w:rPr>
          <w:rFonts w:ascii="Times New Roman" w:hAnsi="Times New Roman"/>
          <w:sz w:val="24"/>
        </w:rPr>
        <w:t xml:space="preserve">. Указано, что слово </w:t>
      </w:r>
      <w:r>
        <w:rPr>
          <w:rFonts w:ascii="Times New Roman" w:hAnsi="Times New Roman"/>
          <w:sz w:val="24"/>
        </w:rPr>
        <w:t xml:space="preserve">- </w:t>
      </w:r>
      <w:r>
        <w:rPr>
          <w:rFonts w:ascii="Times New Roman" w:hAnsi="Times New Roman"/>
          <w:sz w:val="24"/>
        </w:rPr>
        <w:t>«неизвестного происхождения». Однако мы помним мифических «Титанов» - царей-богов. Однако известно что:</w:t>
      </w:r>
    </w:p>
    <w:p w14:paraId="A9000000">
      <w:pPr>
        <w:spacing w:after="0" w:line="240" w:lineRule="auto"/>
        <w:ind w:firstLine="284" w:left="567" w:right="567"/>
        <w:jc w:val="both"/>
        <w:rPr>
          <w:rFonts w:ascii="Times New Roman" w:hAnsi="Times New Roman"/>
          <w:sz w:val="24"/>
        </w:rPr>
      </w:pPr>
      <w:r>
        <w:rPr>
          <w:rFonts w:ascii="Times New Roman" w:hAnsi="Times New Roman"/>
          <w:sz w:val="24"/>
        </w:rPr>
        <w:t xml:space="preserve">«Титло или титул, почетное звание, величание, именование по сану, достоинству. </w:t>
      </w:r>
      <w:r>
        <w:rPr>
          <w:rFonts w:ascii="Times New Roman" w:hAnsi="Times New Roman"/>
          <w:sz w:val="24"/>
        </w:rPr>
        <w:t>Титул книги, оголовок, заглавие, название.» В.И. Даль ***</w:t>
      </w:r>
    </w:p>
    <w:p w14:paraId="AA000000">
      <w:pPr>
        <w:spacing w:after="0" w:line="240" w:lineRule="auto"/>
        <w:ind w:firstLine="284" w:left="567" w:right="567"/>
        <w:jc w:val="both"/>
        <w:rPr>
          <w:rFonts w:ascii="Times New Roman" w:hAnsi="Times New Roman"/>
          <w:sz w:val="24"/>
        </w:rPr>
      </w:pPr>
      <w:r>
        <w:rPr>
          <w:rFonts w:ascii="Times New Roman" w:hAnsi="Times New Roman"/>
          <w:sz w:val="24"/>
        </w:rPr>
        <w:t xml:space="preserve"> Титлой также называлась та самая извилистая черта </w:t>
      </w:r>
      <w:r>
        <w:rPr>
          <w:rFonts w:ascii="Times New Roman" w:hAnsi="Times New Roman"/>
          <w:i w:val="1"/>
          <w:sz w:val="24"/>
        </w:rPr>
        <w:t>над</w:t>
      </w:r>
      <w:r>
        <w:rPr>
          <w:rFonts w:ascii="Times New Roman" w:hAnsi="Times New Roman"/>
          <w:sz w:val="24"/>
        </w:rPr>
        <w:t xml:space="preserve"> буквами когда с их помощью записывали даты в «византийской» системе.</w:t>
      </w:r>
    </w:p>
    <w:p w14:paraId="AB000000">
      <w:pPr>
        <w:spacing w:after="0" w:line="240" w:lineRule="auto"/>
        <w:ind w:firstLine="284" w:left="567" w:right="567"/>
        <w:jc w:val="both"/>
        <w:rPr>
          <w:rFonts w:ascii="Times New Roman" w:hAnsi="Times New Roman"/>
          <w:sz w:val="24"/>
        </w:rPr>
      </w:pPr>
      <w:r>
        <w:rPr>
          <w:rFonts w:ascii="Times New Roman" w:hAnsi="Times New Roman"/>
          <w:sz w:val="24"/>
        </w:rPr>
        <w:t>На этрусских саркофагах есть не только сцены из мифов, но</w:t>
      </w:r>
      <w:r>
        <w:rPr>
          <w:rFonts w:ascii="Times New Roman" w:hAnsi="Times New Roman"/>
          <w:sz w:val="24"/>
        </w:rPr>
        <w:t xml:space="preserve"> </w:t>
      </w:r>
      <w:r>
        <w:rPr>
          <w:rFonts w:ascii="Times New Roman" w:hAnsi="Times New Roman"/>
          <w:sz w:val="24"/>
        </w:rPr>
        <w:t xml:space="preserve">и из реальных событий. Правда, сами события имели место не в Этрурии...  Тот же </w:t>
      </w:r>
      <w:r>
        <w:rPr>
          <w:rFonts w:ascii="Times New Roman" w:hAnsi="Times New Roman"/>
          <w:b w:val="1"/>
          <w:sz w:val="24"/>
        </w:rPr>
        <w:t>Тит</w:t>
      </w:r>
      <w:r>
        <w:rPr>
          <w:rFonts w:ascii="Times New Roman" w:hAnsi="Times New Roman"/>
          <w:sz w:val="24"/>
        </w:rPr>
        <w:t xml:space="preserve"> Ливий сообщает: </w:t>
      </w:r>
      <w:r>
        <w:rPr>
          <w:rFonts w:ascii="Times New Roman" w:hAnsi="Times New Roman"/>
          <w:sz w:val="24"/>
        </w:rPr>
        <w:t>«</w:t>
      </w:r>
      <w:r>
        <w:rPr>
          <w:rFonts w:ascii="Times New Roman" w:hAnsi="Times New Roman"/>
          <w:sz w:val="24"/>
        </w:rPr>
        <w:t>Тут сабинские женщины, ИЗ-ЗА КОТОРЫХ И НАЧАЛАСЬ ВОЙНА... отважно бросились прямо под копья и стрелы наперерез бойцам, чтобы разнять два строя</w:t>
      </w:r>
      <w:r>
        <w:rPr>
          <w:rFonts w:ascii="Times New Roman" w:hAnsi="Times New Roman"/>
          <w:sz w:val="24"/>
        </w:rPr>
        <w:t>». Однако античная тема «похищения сабинянок</w:t>
      </w:r>
      <w:r>
        <w:rPr>
          <w:rFonts w:ascii="Times New Roman" w:hAnsi="Times New Roman"/>
          <w:sz w:val="24"/>
        </w:rPr>
        <w:t xml:space="preserve"> римлянами</w:t>
      </w:r>
      <w:r>
        <w:rPr>
          <w:rFonts w:ascii="Times New Roman" w:hAnsi="Times New Roman"/>
          <w:sz w:val="24"/>
        </w:rPr>
        <w:t>», согласно НХ,</w:t>
      </w:r>
      <w:r>
        <w:rPr>
          <w:rFonts w:ascii="Times New Roman" w:hAnsi="Times New Roman"/>
          <w:sz w:val="24"/>
        </w:rPr>
        <w:t xml:space="preserve"> является </w:t>
      </w:r>
      <w:r>
        <w:rPr>
          <w:rFonts w:ascii="Times New Roman" w:hAnsi="Times New Roman"/>
          <w:sz w:val="24"/>
        </w:rPr>
        <w:t>отражением реальной ярославской истории</w:t>
      </w:r>
      <w:r>
        <w:rPr>
          <w:rFonts w:ascii="Times New Roman" w:hAnsi="Times New Roman"/>
          <w:sz w:val="24"/>
        </w:rPr>
        <w:t xml:space="preserve"> похищения ж</w:t>
      </w:r>
      <w:r>
        <w:rPr>
          <w:rFonts w:ascii="Times New Roman" w:hAnsi="Times New Roman"/>
          <w:sz w:val="24"/>
        </w:rPr>
        <w:t>ё</w:t>
      </w:r>
      <w:r>
        <w:rPr>
          <w:rFonts w:ascii="Times New Roman" w:hAnsi="Times New Roman"/>
          <w:sz w:val="24"/>
        </w:rPr>
        <w:t>н холопами</w:t>
      </w:r>
      <w:r>
        <w:rPr>
          <w:rFonts w:ascii="Times New Roman" w:hAnsi="Times New Roman"/>
          <w:sz w:val="24"/>
        </w:rPr>
        <w:t xml:space="preserve"> в отсутствие ушедших в долгий поход мужей.</w:t>
      </w:r>
    </w:p>
    <w:p w14:paraId="AC000000">
      <w:pPr>
        <w:spacing w:after="0" w:line="240" w:lineRule="auto"/>
        <w:ind w:firstLine="284" w:left="567" w:right="567"/>
        <w:jc w:val="both"/>
        <w:rPr>
          <w:rFonts w:ascii="Times New Roman" w:hAnsi="Times New Roman"/>
          <w:sz w:val="24"/>
        </w:rPr>
      </w:pPr>
    </w:p>
    <w:p w14:paraId="AD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drawing>
          <wp:inline>
            <wp:extent cx="4581525" cy="1237578"/>
            <wp:effectExtent b="0" l="0" r="0" t="0"/>
            <wp:docPr hidden="false" id="28" name="Picture 28"/>
            <a:graphic>
              <a:graphicData uri="http://schemas.openxmlformats.org/drawingml/2006/picture">
                <pic:pic>
                  <pic:nvPicPr>
                    <pic:cNvPr hidden="false" id="27" name="Picture 27"/>
                    <pic:cNvPicPr preferRelativeResize="true"/>
                  </pic:nvPicPr>
                  <pic:blipFill>
                    <a:blip r:embed="rId14"/>
                    <a:srcRect b="0" l="0" r="0" t="0"/>
                    <a:stretch/>
                  </pic:blipFill>
                  <pic:spPr>
                    <a:xfrm flipH="false" flipV="false" rot="0">
                      <a:ext cx="4581525" cy="1237578"/>
                    </a:xfrm>
                    <a:prstGeom prst="rect"/>
                  </pic:spPr>
                </pic:pic>
              </a:graphicData>
            </a:graphic>
          </wp:inline>
        </w:drawing>
      </w:r>
    </w:p>
    <w:p w14:paraId="AE000000">
      <w:pPr>
        <w:spacing w:after="0" w:line="240" w:lineRule="auto"/>
        <w:ind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Рис.</w:t>
      </w:r>
      <w:r>
        <w:rPr>
          <w:rFonts w:ascii="Times New Roman" w:hAnsi="Times New Roman"/>
          <w:b w:val="1"/>
          <w:sz w:val="20"/>
        </w:rPr>
        <w:t xml:space="preserve"> </w:t>
      </w:r>
      <w:r>
        <w:rPr>
          <w:rFonts w:ascii="Times New Roman" w:hAnsi="Times New Roman"/>
          <w:b w:val="1"/>
          <w:sz w:val="20"/>
        </w:rPr>
        <w:t>12</w:t>
      </w:r>
      <w:r>
        <w:rPr>
          <w:rFonts w:ascii="Times New Roman" w:hAnsi="Times New Roman"/>
          <w:b w:val="1"/>
          <w:sz w:val="20"/>
        </w:rPr>
        <w:t xml:space="preserve">  </w:t>
      </w:r>
      <w:r>
        <w:rPr>
          <w:rFonts w:ascii="Times New Roman" w:hAnsi="Times New Roman"/>
          <w:b w:val="1"/>
          <w:sz w:val="20"/>
        </w:rPr>
        <w:t>Помимо надписи «</w:t>
      </w:r>
      <w:r>
        <w:rPr>
          <w:rFonts w:ascii="Times New Roman" w:hAnsi="Times New Roman"/>
          <w:b w:val="1"/>
          <w:sz w:val="20"/>
        </w:rPr>
        <w:t>TITUR</w:t>
      </w:r>
      <w:r>
        <w:rPr>
          <w:rFonts w:ascii="Times New Roman" w:hAnsi="Times New Roman"/>
          <w:b w:val="1"/>
          <w:sz w:val="20"/>
        </w:rPr>
        <w:t>» на динарии виден и... царьградский символ</w:t>
      </w:r>
      <w:r>
        <w:rPr>
          <w:rFonts w:ascii="Times New Roman" w:hAnsi="Times New Roman"/>
          <w:b w:val="1"/>
          <w:sz w:val="20"/>
        </w:rPr>
        <w:t>.</w:t>
      </w:r>
    </w:p>
    <w:p w14:paraId="AF000000">
      <w:pPr>
        <w:spacing w:after="0" w:line="240" w:lineRule="auto"/>
        <w:ind w:right="567"/>
        <w:jc w:val="both"/>
        <w:rPr>
          <w:rFonts w:ascii="Times New Roman" w:hAnsi="Times New Roman"/>
          <w:sz w:val="24"/>
        </w:rPr>
      </w:pPr>
    </w:p>
    <w:p w14:paraId="B0000000">
      <w:pPr>
        <w:spacing w:after="0" w:line="240" w:lineRule="auto"/>
        <w:ind w:left="567" w:right="567"/>
        <w:jc w:val="both"/>
        <w:rPr>
          <w:rFonts w:ascii="Times New Roman" w:hAnsi="Times New Roman"/>
          <w:sz w:val="24"/>
        </w:rPr>
      </w:pPr>
      <w:r>
        <w:rPr>
          <w:rFonts w:ascii="Times New Roman" w:hAnsi="Times New Roman"/>
          <w:sz w:val="24"/>
        </w:rPr>
        <w:t xml:space="preserve">Вернёмся к надписям. На саркофаге с тем же сюжетом жертвоприношения видна надпись </w:t>
      </w:r>
      <w:r>
        <w:rPr>
          <w:rFonts w:ascii="Times New Roman" w:hAnsi="Times New Roman"/>
          <w:b w:val="1"/>
          <w:sz w:val="24"/>
        </w:rPr>
        <w:t>AVTITE</w:t>
      </w:r>
      <w:r>
        <w:rPr>
          <w:rFonts w:ascii="Times New Roman" w:hAnsi="Times New Roman"/>
          <w:b w:val="1"/>
          <w:sz w:val="24"/>
        </w:rPr>
        <w:t xml:space="preserve">. </w:t>
      </w:r>
      <w:r>
        <w:rPr>
          <w:rFonts w:ascii="Times New Roman" w:hAnsi="Times New Roman"/>
          <w:sz w:val="24"/>
        </w:rPr>
        <w:t xml:space="preserve"> </w:t>
      </w:r>
      <w:r>
        <w:rPr>
          <w:rFonts w:ascii="Times New Roman" w:hAnsi="Times New Roman"/>
          <w:sz w:val="24"/>
        </w:rPr>
        <w:t>В том же виде что и в нескольких других надписях.</w:t>
      </w:r>
    </w:p>
    <w:p w14:paraId="B1000000">
      <w:pPr>
        <w:spacing w:after="0" w:line="240" w:lineRule="auto"/>
        <w:ind w:firstLine="284" w:left="567" w:right="567"/>
        <w:jc w:val="both"/>
        <w:rPr>
          <w:rFonts w:ascii="Times New Roman" w:hAnsi="Times New Roman"/>
          <w:sz w:val="24"/>
        </w:rPr>
      </w:pPr>
      <w:r>
        <w:rPr>
          <w:rFonts w:ascii="Times New Roman" w:hAnsi="Times New Roman"/>
          <w:sz w:val="24"/>
        </w:rPr>
        <w:t xml:space="preserve">Согласно правилам фонетических переходов </w:t>
      </w:r>
      <w:r>
        <w:rPr>
          <w:rFonts w:ascii="Times New Roman" w:hAnsi="Times New Roman"/>
          <w:b w:val="1"/>
          <w:sz w:val="24"/>
        </w:rPr>
        <w:t>AV</w:t>
      </w:r>
      <w:r>
        <w:rPr>
          <w:rFonts w:ascii="Times New Roman" w:hAnsi="Times New Roman"/>
          <w:sz w:val="24"/>
        </w:rPr>
        <w:t xml:space="preserve"> вполне реально соответствует </w:t>
      </w:r>
      <w:r>
        <w:rPr>
          <w:rFonts w:ascii="Times New Roman" w:hAnsi="Times New Roman"/>
          <w:b w:val="1"/>
          <w:sz w:val="24"/>
        </w:rPr>
        <w:t>EF</w:t>
      </w:r>
      <w:r>
        <w:rPr>
          <w:rFonts w:ascii="Times New Roman" w:hAnsi="Times New Roman"/>
          <w:b w:val="1"/>
          <w:sz w:val="24"/>
        </w:rPr>
        <w:t>-</w:t>
      </w:r>
      <w:r>
        <w:rPr>
          <w:rFonts w:ascii="Times New Roman" w:hAnsi="Times New Roman"/>
          <w:sz w:val="24"/>
        </w:rPr>
        <w:t xml:space="preserve">.  </w:t>
      </w:r>
      <w:r>
        <w:rPr>
          <w:rFonts w:ascii="Times New Roman" w:hAnsi="Times New Roman"/>
          <w:i w:val="1"/>
          <w:sz w:val="24"/>
        </w:rPr>
        <w:t xml:space="preserve">Но... выяснилось что никакого </w:t>
      </w:r>
      <w:r>
        <w:rPr>
          <w:rFonts w:ascii="Times New Roman" w:hAnsi="Times New Roman"/>
          <w:b w:val="1"/>
          <w:i w:val="1"/>
          <w:sz w:val="24"/>
        </w:rPr>
        <w:t>EF</w:t>
      </w:r>
      <w:r>
        <w:rPr>
          <w:rFonts w:ascii="Times New Roman" w:hAnsi="Times New Roman"/>
          <w:b w:val="1"/>
          <w:i w:val="1"/>
          <w:sz w:val="24"/>
        </w:rPr>
        <w:t>-</w:t>
      </w:r>
      <w:r>
        <w:rPr>
          <w:rFonts w:ascii="Times New Roman" w:hAnsi="Times New Roman"/>
          <w:i w:val="1"/>
          <w:sz w:val="24"/>
        </w:rPr>
        <w:t xml:space="preserve">  в надписях нет. </w:t>
      </w:r>
      <w:r>
        <w:rPr>
          <w:rFonts w:ascii="Times New Roman" w:hAnsi="Times New Roman"/>
          <w:i w:val="1"/>
          <w:sz w:val="24"/>
        </w:rPr>
        <w:t xml:space="preserve">Там написано </w:t>
      </w:r>
      <w:r>
        <w:rPr>
          <w:rFonts w:ascii="Times New Roman" w:hAnsi="Times New Roman"/>
          <w:b w:val="1"/>
          <w:sz w:val="24"/>
        </w:rPr>
        <w:t>FL</w:t>
      </w:r>
      <w:r>
        <w:rPr>
          <w:rFonts w:ascii="Times New Roman" w:hAnsi="Times New Roman"/>
          <w:b w:val="1"/>
          <w:sz w:val="24"/>
        </w:rPr>
        <w:t xml:space="preserve">* </w:t>
      </w:r>
      <w:r>
        <w:rPr>
          <w:rFonts w:ascii="Times New Roman" w:hAnsi="Times New Roman"/>
          <w:b w:val="1"/>
          <w:sz w:val="24"/>
        </w:rPr>
        <w:t>TITE</w:t>
      </w:r>
      <w:r>
        <w:rPr>
          <w:rFonts w:ascii="Times New Roman" w:hAnsi="Times New Roman"/>
          <w:b w:val="1"/>
          <w:sz w:val="24"/>
        </w:rPr>
        <w:t xml:space="preserve">, </w:t>
      </w:r>
      <w:r>
        <w:rPr>
          <w:rFonts w:ascii="Times New Roman" w:hAnsi="Times New Roman"/>
          <w:sz w:val="24"/>
        </w:rPr>
        <w:t>и далее всё</w:t>
      </w:r>
      <w:r>
        <w:rPr>
          <w:rFonts w:ascii="Times New Roman" w:hAnsi="Times New Roman"/>
          <w:sz w:val="24"/>
        </w:rPr>
        <w:t xml:space="preserve"> также как и в других надписях</w:t>
      </w:r>
      <w:r>
        <w:rPr>
          <w:rFonts w:ascii="Times New Roman" w:hAnsi="Times New Roman"/>
          <w:b w:val="1"/>
          <w:sz w:val="24"/>
        </w:rPr>
        <w:t>.</w:t>
      </w:r>
    </w:p>
    <w:p w14:paraId="B2000000">
      <w:pPr>
        <w:spacing w:after="0" w:line="240" w:lineRule="auto"/>
        <w:ind w:firstLine="284" w:left="567" w:right="567"/>
        <w:jc w:val="both"/>
        <w:rPr>
          <w:rFonts w:ascii="Times New Roman" w:hAnsi="Times New Roman"/>
          <w:sz w:val="24"/>
        </w:rPr>
      </w:pPr>
      <w:r>
        <w:rPr>
          <w:rFonts w:ascii="Times New Roman" w:hAnsi="Times New Roman"/>
          <w:sz w:val="24"/>
        </w:rPr>
        <w:t xml:space="preserve"> Итак, никакого </w:t>
      </w:r>
      <w:r>
        <w:rPr>
          <w:rFonts w:ascii="Times New Roman" w:hAnsi="Times New Roman"/>
          <w:b w:val="1"/>
          <w:sz w:val="24"/>
        </w:rPr>
        <w:t>EF</w:t>
      </w:r>
      <w:r>
        <w:rPr>
          <w:rFonts w:ascii="Times New Roman" w:hAnsi="Times New Roman"/>
          <w:sz w:val="24"/>
        </w:rPr>
        <w:t xml:space="preserve">-  в начале слов нигде нет. Совсем. </w:t>
      </w:r>
      <w:r>
        <w:rPr>
          <w:rFonts w:ascii="Times New Roman" w:hAnsi="Times New Roman"/>
          <w:sz w:val="24"/>
        </w:rPr>
        <w:t>Но</w:t>
      </w:r>
      <w:r>
        <w:rPr>
          <w:rFonts w:ascii="Times New Roman" w:hAnsi="Times New Roman"/>
          <w:sz w:val="24"/>
        </w:rPr>
        <w:t xml:space="preserve"> это ничего не меняет в дешифровке.</w:t>
      </w:r>
      <w:r>
        <w:rPr>
          <w:rFonts w:ascii="Times New Roman" w:hAnsi="Times New Roman"/>
          <w:sz w:val="24"/>
        </w:rPr>
        <w:t xml:space="preserve"> Теперь </w:t>
      </w:r>
      <w:r>
        <w:rPr>
          <w:rFonts w:ascii="Times New Roman" w:hAnsi="Times New Roman"/>
          <w:sz w:val="24"/>
        </w:rPr>
        <w:t>сравнение с оригиналом позволило разглядеть точное написание фразы, она состоит вовсе не из трёх слов, а из четырёх</w:t>
      </w:r>
      <w:r>
        <w:rPr>
          <w:rFonts w:ascii="Times New Roman" w:hAnsi="Times New Roman"/>
          <w:sz w:val="24"/>
        </w:rPr>
        <w:t>.</w:t>
      </w:r>
      <w:r>
        <w:rPr>
          <w:rFonts w:ascii="Times New Roman" w:hAnsi="Times New Roman"/>
          <w:sz w:val="24"/>
        </w:rPr>
        <w:t xml:space="preserve"> И это очевидно, так как в данном случае все слова разделены точками.</w:t>
      </w:r>
    </w:p>
    <w:p w14:paraId="B3000000">
      <w:pPr>
        <w:spacing w:after="0" w:line="240" w:lineRule="auto"/>
        <w:ind w:firstLine="284" w:left="567" w:right="567"/>
        <w:jc w:val="both"/>
        <w:rPr>
          <w:rFonts w:ascii="Times New Roman" w:hAnsi="Times New Roman"/>
          <w:sz w:val="24"/>
        </w:rPr>
      </w:pPr>
      <w:r>
        <w:rPr>
          <w:rFonts w:ascii="Times New Roman" w:hAnsi="Times New Roman"/>
          <w:sz w:val="24"/>
        </w:rPr>
        <w:t>В</w:t>
      </w:r>
      <w:r>
        <w:rPr>
          <w:rFonts w:ascii="Times New Roman" w:hAnsi="Times New Roman"/>
          <w:sz w:val="24"/>
        </w:rPr>
        <w:t xml:space="preserve"> распоряжении имеется уже четыре саркофага, причём для проверки написания всей этой популярной у этрусков  надписи имеется целых два оригинала с одинаково выполнеными вторым и  третьим словами.</w:t>
      </w:r>
    </w:p>
    <w:p w14:paraId="B4000000">
      <w:pPr>
        <w:spacing w:after="0" w:line="240" w:lineRule="auto"/>
        <w:ind w:firstLine="284" w:left="567" w:right="567"/>
        <w:jc w:val="both"/>
        <w:rPr>
          <w:rFonts w:ascii="Times New Roman" w:hAnsi="Times New Roman"/>
          <w:color w:themeColor="accent2" w:themeShade="80" w:val="642523"/>
          <w:sz w:val="24"/>
        </w:rPr>
      </w:pPr>
    </w:p>
    <w:p w14:paraId="B5000000">
      <w:pPr>
        <w:spacing w:after="0" w:line="240" w:lineRule="auto"/>
        <w:ind w:right="567"/>
        <w:jc w:val="both"/>
        <w:rPr>
          <w:rFonts w:ascii="Times New Roman" w:hAnsi="Times New Roman"/>
          <w:color w:themeColor="accent2" w:themeShade="80" w:val="642523"/>
          <w:sz w:val="24"/>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drawing>
          <wp:inline>
            <wp:extent cx="4495800" cy="609894"/>
            <wp:effectExtent b="0" l="0" r="0" t="0"/>
            <wp:docPr hidden="false" id="30" name="Picture 30"/>
            <a:graphic>
              <a:graphicData uri="http://schemas.openxmlformats.org/drawingml/2006/picture">
                <pic:pic>
                  <pic:nvPicPr>
                    <pic:cNvPr hidden="false" id="29" name="Picture 29"/>
                    <pic:cNvPicPr preferRelativeResize="true"/>
                  </pic:nvPicPr>
                  <pic:blipFill>
                    <a:blip r:embed="rId15"/>
                    <a:srcRect b="0" l="0" r="0" t="0"/>
                    <a:stretch/>
                  </pic:blipFill>
                  <pic:spPr>
                    <a:xfrm flipH="false" flipV="false" rot="0">
                      <a:ext cx="4495800" cy="609894"/>
                    </a:xfrm>
                    <a:prstGeom prst="rect"/>
                  </pic:spPr>
                </pic:pic>
              </a:graphicData>
            </a:graphic>
          </wp:inline>
        </w:drawing>
      </w:r>
      <w:r>
        <w:rPr>
          <w:rFonts w:ascii="Times New Roman" w:hAnsi="Times New Roman"/>
          <w:color w:themeColor="accent2" w:themeShade="80" w:val="642523"/>
          <w:sz w:val="24"/>
        </w:rPr>
        <w:t xml:space="preserve"> </w:t>
      </w:r>
    </w:p>
    <w:p w14:paraId="B6000000">
      <w:pPr>
        <w:spacing w:after="0" w:line="240" w:lineRule="auto"/>
        <w:ind w:right="567"/>
        <w:jc w:val="both"/>
        <w:rPr>
          <w:rFonts w:ascii="Times New Roman" w:hAnsi="Times New Roman"/>
          <w:b w:val="1"/>
          <w:sz w:val="20"/>
        </w:rPr>
      </w:pPr>
      <w:r>
        <w:rPr>
          <w:rFonts w:ascii="Times New Roman" w:hAnsi="Times New Roman"/>
          <w:color w:themeColor="accent2" w:themeShade="80" w:val="642523"/>
          <w:sz w:val="24"/>
        </w:rPr>
        <w:t xml:space="preserve">            </w:t>
      </w:r>
      <w:r>
        <w:rPr>
          <w:rFonts w:ascii="Times New Roman" w:hAnsi="Times New Roman"/>
          <w:color w:themeColor="accent2" w:themeShade="80" w:val="642523"/>
          <w:sz w:val="24"/>
        </w:rPr>
        <w:t xml:space="preserve">  </w:t>
      </w:r>
      <w:r>
        <w:rPr>
          <w:rFonts w:ascii="Times New Roman" w:hAnsi="Times New Roman"/>
          <w:b w:val="1"/>
          <w:sz w:val="20"/>
        </w:rPr>
        <w:t xml:space="preserve">Рис. </w:t>
      </w:r>
      <w:r>
        <w:rPr>
          <w:rFonts w:ascii="Times New Roman" w:hAnsi="Times New Roman"/>
          <w:b w:val="1"/>
          <w:sz w:val="20"/>
        </w:rPr>
        <w:t xml:space="preserve">  </w:t>
      </w:r>
      <w:r>
        <w:rPr>
          <w:rFonts w:ascii="Times New Roman" w:hAnsi="Times New Roman"/>
          <w:b w:val="1"/>
          <w:sz w:val="20"/>
        </w:rPr>
        <w:t>13</w:t>
      </w:r>
      <w:r>
        <w:rPr>
          <w:rFonts w:ascii="Times New Roman" w:hAnsi="Times New Roman"/>
          <w:b w:val="1"/>
          <w:sz w:val="20"/>
        </w:rPr>
        <w:t xml:space="preserve">  </w:t>
      </w:r>
      <w:r>
        <w:rPr>
          <w:rFonts w:ascii="Times New Roman" w:hAnsi="Times New Roman"/>
          <w:b w:val="1"/>
          <w:sz w:val="20"/>
        </w:rPr>
        <w:t>С</w:t>
      </w:r>
      <w:r>
        <w:rPr>
          <w:rFonts w:ascii="Times New Roman" w:hAnsi="Times New Roman"/>
          <w:b w:val="1"/>
          <w:sz w:val="20"/>
        </w:rPr>
        <w:t>аркофаг  #152.</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Начало надписи</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AVTITE</w:t>
      </w:r>
      <w:r>
        <w:rPr>
          <w:rFonts w:ascii="Times New Roman" w:hAnsi="Times New Roman"/>
          <w:b w:val="1"/>
          <w:sz w:val="20"/>
        </w:rPr>
        <w:t xml:space="preserve">, </w:t>
      </w:r>
      <w:r>
        <w:rPr>
          <w:rFonts w:ascii="Times New Roman" w:hAnsi="Times New Roman"/>
          <w:b w:val="1"/>
          <w:sz w:val="20"/>
        </w:rPr>
        <w:t>совпадает с другими</w:t>
      </w:r>
      <w:r>
        <w:rPr>
          <w:rFonts w:ascii="Times New Roman" w:hAnsi="Times New Roman"/>
          <w:b w:val="1"/>
          <w:sz w:val="20"/>
        </w:rPr>
        <w:t>.</w:t>
      </w:r>
    </w:p>
    <w:p w14:paraId="B7000000">
      <w:pPr>
        <w:spacing w:after="0" w:line="240" w:lineRule="auto"/>
        <w:ind w:firstLine="284" w:left="567" w:right="567"/>
        <w:jc w:val="both"/>
        <w:rPr>
          <w:rFonts w:ascii="Times New Roman" w:hAnsi="Times New Roman"/>
          <w:sz w:val="24"/>
        </w:rPr>
      </w:pPr>
    </w:p>
    <w:p w14:paraId="B8000000">
      <w:pPr>
        <w:spacing w:after="0" w:line="240" w:lineRule="auto"/>
        <w:ind w:left="567" w:right="567"/>
        <w:jc w:val="both"/>
        <w:rPr>
          <w:rFonts w:ascii="Times New Roman" w:hAnsi="Times New Roman"/>
          <w:sz w:val="24"/>
        </w:rPr>
      </w:pPr>
      <w:r>
        <w:rPr>
          <w:rFonts w:ascii="Times New Roman" w:hAnsi="Times New Roman"/>
          <w:sz w:val="24"/>
        </w:rPr>
        <w:t>Что же</w:t>
      </w:r>
      <w:r>
        <w:rPr>
          <w:rFonts w:ascii="Times New Roman" w:hAnsi="Times New Roman"/>
          <w:sz w:val="24"/>
        </w:rPr>
        <w:t xml:space="preserve"> мы</w:t>
      </w:r>
      <w:r>
        <w:rPr>
          <w:rFonts w:ascii="Times New Roman" w:hAnsi="Times New Roman"/>
          <w:sz w:val="24"/>
        </w:rPr>
        <w:t xml:space="preserve"> имеем теперь?  Теперь видно, что последнее слово написано в том же варианте что и на другом саркофаге ранее: </w:t>
      </w:r>
      <w:r>
        <w:rPr>
          <w:rFonts w:ascii="Times New Roman" w:hAnsi="Times New Roman"/>
          <w:b w:val="1"/>
          <w:sz w:val="24"/>
        </w:rPr>
        <w:t>AVTITE</w:t>
      </w:r>
      <w:r>
        <w:rPr>
          <w:rFonts w:ascii="Times New Roman" w:hAnsi="Times New Roman"/>
          <w:b w:val="1"/>
          <w:sz w:val="24"/>
        </w:rPr>
        <w:t>*</w:t>
      </w:r>
      <w:r>
        <w:rPr>
          <w:rFonts w:ascii="Times New Roman" w:hAnsi="Times New Roman"/>
          <w:b w:val="1"/>
          <w:sz w:val="24"/>
        </w:rPr>
        <w:t>FESI</w:t>
      </w:r>
      <w:r>
        <w:rPr>
          <w:rFonts w:ascii="Times New Roman" w:hAnsi="Times New Roman"/>
          <w:b w:val="1"/>
          <w:sz w:val="24"/>
        </w:rPr>
        <w:t>*</w:t>
      </w:r>
      <w:r>
        <w:rPr>
          <w:rFonts w:ascii="Times New Roman" w:hAnsi="Times New Roman"/>
          <w:b w:val="1"/>
          <w:sz w:val="24"/>
        </w:rPr>
        <w:t>FEL</w:t>
      </w:r>
      <w:r>
        <w:rPr>
          <w:rFonts w:ascii="Times New Roman" w:hAnsi="Times New Roman"/>
          <w:b w:val="1"/>
          <w:sz w:val="24"/>
        </w:rPr>
        <w:t>*</w:t>
      </w:r>
      <w:r>
        <w:rPr>
          <w:rFonts w:ascii="Times New Roman" w:hAnsi="Times New Roman"/>
          <w:b w:val="1"/>
          <w:sz w:val="24"/>
        </w:rPr>
        <w:t>CACEI</w:t>
      </w:r>
      <w:r>
        <w:rPr>
          <w:rFonts w:ascii="Times New Roman" w:hAnsi="Times New Roman"/>
          <w:b w:val="1"/>
          <w:sz w:val="24"/>
        </w:rPr>
        <w:t>(?)</w:t>
      </w:r>
      <w:r>
        <w:rPr>
          <w:rFonts w:ascii="Times New Roman" w:hAnsi="Times New Roman"/>
          <w:b w:val="1"/>
          <w:sz w:val="24"/>
        </w:rPr>
        <w:t>AV</w:t>
      </w:r>
      <w:r>
        <w:rPr>
          <w:rFonts w:ascii="Times New Roman" w:hAnsi="Times New Roman"/>
          <w:sz w:val="24"/>
        </w:rPr>
        <w:t>.</w:t>
      </w:r>
    </w:p>
    <w:p w14:paraId="B9000000">
      <w:pPr>
        <w:spacing w:after="0" w:line="240" w:lineRule="auto"/>
        <w:ind w:firstLine="284" w:left="567" w:right="567"/>
        <w:jc w:val="both"/>
        <w:rPr>
          <w:rFonts w:ascii="Times New Roman" w:hAnsi="Times New Roman"/>
          <w:sz w:val="24"/>
        </w:rPr>
      </w:pPr>
      <w:r>
        <w:rPr>
          <w:rFonts w:ascii="Times New Roman" w:hAnsi="Times New Roman"/>
          <w:sz w:val="24"/>
        </w:rPr>
        <w:t>Причём</w:t>
      </w:r>
      <w:r>
        <w:rPr>
          <w:rFonts w:ascii="Times New Roman" w:hAnsi="Times New Roman"/>
          <w:sz w:val="24"/>
        </w:rPr>
        <w:t xml:space="preserve">, </w:t>
      </w:r>
      <w:r>
        <w:rPr>
          <w:rFonts w:ascii="Times New Roman" w:hAnsi="Times New Roman"/>
          <w:sz w:val="24"/>
        </w:rPr>
        <w:t xml:space="preserve">на фотографии из музея можно видеть словоформу </w:t>
      </w:r>
      <w:r>
        <w:rPr>
          <w:rFonts w:ascii="Times New Roman" w:hAnsi="Times New Roman"/>
          <w:b w:val="1"/>
          <w:sz w:val="24"/>
        </w:rPr>
        <w:t>FESI</w:t>
      </w:r>
      <w:r>
        <w:rPr>
          <w:rFonts w:ascii="Times New Roman" w:hAnsi="Times New Roman"/>
          <w:b w:val="1"/>
          <w:sz w:val="24"/>
        </w:rPr>
        <w:t xml:space="preserve">, </w:t>
      </w:r>
      <w:r>
        <w:rPr>
          <w:rFonts w:ascii="Times New Roman" w:hAnsi="Times New Roman"/>
          <w:sz w:val="24"/>
        </w:rPr>
        <w:t>как</w:t>
      </w:r>
      <w:r>
        <w:rPr>
          <w:rFonts w:ascii="Times New Roman" w:hAnsi="Times New Roman"/>
          <w:b w:val="1"/>
          <w:sz w:val="24"/>
        </w:rPr>
        <w:t xml:space="preserve"> </w:t>
      </w:r>
      <w:r>
        <w:rPr>
          <w:rFonts w:ascii="Times New Roman" w:hAnsi="Times New Roman"/>
          <w:sz w:val="24"/>
        </w:rPr>
        <w:t>и</w:t>
      </w:r>
      <w:r>
        <w:rPr>
          <w:rFonts w:ascii="Times New Roman" w:hAnsi="Times New Roman"/>
          <w:sz w:val="24"/>
        </w:rPr>
        <w:t xml:space="preserve"> на </w:t>
      </w:r>
      <w:r>
        <w:rPr>
          <w:rFonts w:ascii="Times New Roman" w:hAnsi="Times New Roman"/>
          <w:sz w:val="24"/>
        </w:rPr>
        <w:t xml:space="preserve">многих </w:t>
      </w:r>
      <w:r>
        <w:rPr>
          <w:rFonts w:ascii="Times New Roman" w:hAnsi="Times New Roman"/>
          <w:sz w:val="24"/>
        </w:rPr>
        <w:t>других саркофагах, изображения на которых содержат сцены войны</w:t>
      </w:r>
      <w:r>
        <w:rPr>
          <w:rFonts w:ascii="Times New Roman" w:hAnsi="Times New Roman"/>
          <w:sz w:val="24"/>
        </w:rPr>
        <w:t xml:space="preserve"> или жертвоприношения</w:t>
      </w:r>
      <w:r>
        <w:rPr>
          <w:rFonts w:ascii="Times New Roman" w:hAnsi="Times New Roman"/>
          <w:sz w:val="24"/>
        </w:rPr>
        <w:t xml:space="preserve">. </w:t>
      </w:r>
      <w:r>
        <w:rPr>
          <w:rFonts w:ascii="Times New Roman" w:hAnsi="Times New Roman"/>
          <w:sz w:val="24"/>
        </w:rPr>
        <w:t>C</w:t>
      </w:r>
      <w:r>
        <w:rPr>
          <w:rFonts w:ascii="Times New Roman" w:hAnsi="Times New Roman"/>
          <w:sz w:val="24"/>
        </w:rPr>
        <w:t xml:space="preserve">аркофаг # 146 (его номер не виден, но должен быть таким) уже попадался в тексте выше. </w:t>
      </w:r>
    </w:p>
    <w:p w14:paraId="BA000000">
      <w:pPr>
        <w:spacing w:after="0" w:line="240" w:lineRule="auto"/>
        <w:ind w:firstLine="284" w:left="567" w:right="567"/>
        <w:jc w:val="both"/>
        <w:rPr>
          <w:rFonts w:ascii="Times New Roman" w:hAnsi="Times New Roman"/>
          <w:sz w:val="24"/>
        </w:rPr>
      </w:pPr>
      <w:r>
        <w:rPr>
          <w:rFonts w:ascii="Times New Roman" w:hAnsi="Times New Roman"/>
          <w:sz w:val="24"/>
        </w:rPr>
        <w:t xml:space="preserve">И я уже </w:t>
      </w:r>
      <w:r>
        <w:rPr>
          <w:rFonts w:ascii="Times New Roman" w:hAnsi="Times New Roman"/>
          <w:i w:val="1"/>
          <w:sz w:val="24"/>
        </w:rPr>
        <w:t>предполагал</w:t>
      </w:r>
      <w:r>
        <w:rPr>
          <w:rFonts w:ascii="Times New Roman" w:hAnsi="Times New Roman"/>
          <w:sz w:val="24"/>
        </w:rPr>
        <w:t xml:space="preserve"> что слово </w:t>
      </w:r>
      <w:r>
        <w:rPr>
          <w:rFonts w:ascii="Times New Roman" w:hAnsi="Times New Roman"/>
          <w:b w:val="1"/>
          <w:sz w:val="24"/>
        </w:rPr>
        <w:t>FESI</w:t>
      </w:r>
      <w:r>
        <w:rPr>
          <w:rFonts w:ascii="Times New Roman" w:hAnsi="Times New Roman"/>
          <w:b w:val="1"/>
          <w:sz w:val="24"/>
        </w:rPr>
        <w:t xml:space="preserve"> (</w:t>
      </w:r>
      <w:r>
        <w:rPr>
          <w:rFonts w:ascii="Times New Roman" w:hAnsi="Times New Roman"/>
          <w:b w:val="1"/>
          <w:sz w:val="24"/>
        </w:rPr>
        <w:t>FESIΣ</w:t>
      </w:r>
      <w:r>
        <w:rPr>
          <w:rFonts w:ascii="Times New Roman" w:hAnsi="Times New Roman"/>
          <w:b w:val="1"/>
          <w:sz w:val="24"/>
        </w:rPr>
        <w:t>)</w:t>
      </w:r>
      <w:r>
        <w:rPr>
          <w:rFonts w:ascii="Times New Roman" w:hAnsi="Times New Roman"/>
          <w:sz w:val="24"/>
        </w:rPr>
        <w:t xml:space="preserve"> означает «честь</w:t>
      </w:r>
      <w:r>
        <w:rPr>
          <w:rFonts w:ascii="Times New Roman" w:hAnsi="Times New Roman"/>
          <w:i w:val="1"/>
          <w:sz w:val="24"/>
        </w:rPr>
        <w:t>». Однако есть и другой вариант,</w:t>
      </w:r>
      <w:r>
        <w:rPr>
          <w:rFonts w:ascii="Times New Roman" w:hAnsi="Times New Roman"/>
          <w:sz w:val="24"/>
        </w:rPr>
        <w:t xml:space="preserve"> </w:t>
      </w:r>
      <w:r>
        <w:rPr>
          <w:rFonts w:ascii="Times New Roman" w:hAnsi="Times New Roman"/>
          <w:b w:val="1"/>
          <w:sz w:val="24"/>
        </w:rPr>
        <w:t>«</w:t>
      </w:r>
      <w:r>
        <w:rPr>
          <w:rFonts w:ascii="Times New Roman" w:hAnsi="Times New Roman"/>
          <w:b w:val="1"/>
          <w:sz w:val="24"/>
        </w:rPr>
        <w:t>FESI</w:t>
      </w:r>
      <w:r>
        <w:rPr>
          <w:rFonts w:ascii="Times New Roman" w:hAnsi="Times New Roman"/>
          <w:b w:val="1"/>
          <w:sz w:val="24"/>
        </w:rPr>
        <w:t>»</w:t>
      </w:r>
      <w:r>
        <w:rPr>
          <w:rFonts w:ascii="Times New Roman" w:hAnsi="Times New Roman"/>
          <w:sz w:val="24"/>
        </w:rPr>
        <w:t xml:space="preserve"> </w:t>
      </w:r>
      <w:r>
        <w:rPr>
          <w:rFonts w:ascii="Times New Roman" w:hAnsi="Times New Roman"/>
          <w:i w:val="1"/>
          <w:sz w:val="24"/>
        </w:rPr>
        <w:t>может означать... русское «</w:t>
      </w:r>
      <w:r>
        <w:rPr>
          <w:rFonts w:ascii="Times New Roman" w:hAnsi="Times New Roman"/>
          <w:b w:val="1"/>
          <w:i w:val="1"/>
          <w:sz w:val="24"/>
        </w:rPr>
        <w:t>веси</w:t>
      </w:r>
      <w:r>
        <w:rPr>
          <w:rFonts w:ascii="Times New Roman" w:hAnsi="Times New Roman"/>
          <w:i w:val="1"/>
          <w:sz w:val="24"/>
        </w:rPr>
        <w:t>»</w:t>
      </w:r>
      <w:r>
        <w:rPr>
          <w:rFonts w:ascii="Times New Roman" w:hAnsi="Times New Roman"/>
          <w:sz w:val="24"/>
        </w:rPr>
        <w:t xml:space="preserve"> - </w:t>
      </w:r>
      <w:r>
        <w:rPr>
          <w:rFonts w:ascii="Times New Roman" w:hAnsi="Times New Roman"/>
          <w:i w:val="1"/>
          <w:sz w:val="24"/>
        </w:rPr>
        <w:t>народ, жители</w:t>
      </w:r>
      <w:r>
        <w:rPr>
          <w:rFonts w:ascii="Times New Roman" w:hAnsi="Times New Roman"/>
          <w:sz w:val="24"/>
        </w:rPr>
        <w:t xml:space="preserve"> (напомню – «вековать» означает «жить»):</w:t>
      </w:r>
      <w:r>
        <w:t xml:space="preserve"> </w:t>
      </w:r>
      <w:r>
        <w:rPr>
          <w:rFonts w:ascii="Times New Roman" w:hAnsi="Times New Roman"/>
          <w:b w:val="1"/>
          <w:i w:val="1"/>
          <w:sz w:val="24"/>
        </w:rPr>
        <w:t>vīcīnus</w:t>
      </w:r>
      <w:r>
        <w:rPr>
          <w:rFonts w:ascii="Times New Roman" w:hAnsi="Times New Roman"/>
          <w:sz w:val="24"/>
        </w:rPr>
        <w:t xml:space="preserve"> (лат.) – </w:t>
      </w:r>
      <w:r>
        <w:rPr>
          <w:rFonts w:ascii="Times New Roman" w:hAnsi="Times New Roman"/>
          <w:i w:val="1"/>
          <w:sz w:val="24"/>
        </w:rPr>
        <w:t>соседство, рядом,</w:t>
      </w:r>
      <w:r>
        <w:rPr>
          <w:rFonts w:ascii="Times New Roman" w:hAnsi="Times New Roman"/>
          <w:sz w:val="24"/>
        </w:rPr>
        <w:t xml:space="preserve"> </w:t>
      </w:r>
      <w:r>
        <w:rPr>
          <w:rFonts w:ascii="Times New Roman" w:hAnsi="Times New Roman"/>
          <w:b w:val="1"/>
          <w:i w:val="1"/>
          <w:sz w:val="24"/>
        </w:rPr>
        <w:t>vicino</w:t>
      </w:r>
      <w:r>
        <w:rPr>
          <w:rFonts w:ascii="Times New Roman" w:hAnsi="Times New Roman"/>
          <w:sz w:val="24"/>
        </w:rPr>
        <w:t xml:space="preserve"> (итал.),</w:t>
      </w:r>
      <w:r>
        <w:t xml:space="preserve">  </w:t>
      </w:r>
      <w:r>
        <w:rPr>
          <w:rFonts w:ascii="Times New Roman" w:hAnsi="Times New Roman"/>
          <w:b w:val="1"/>
          <w:i w:val="1"/>
          <w:sz w:val="24"/>
        </w:rPr>
        <w:t>voisin</w:t>
      </w:r>
      <w:r>
        <w:rPr>
          <w:rFonts w:ascii="Times New Roman" w:hAnsi="Times New Roman"/>
          <w:sz w:val="24"/>
        </w:rPr>
        <w:t xml:space="preserve"> (франц.) – </w:t>
      </w:r>
      <w:r>
        <w:rPr>
          <w:rFonts w:ascii="Times New Roman" w:hAnsi="Times New Roman"/>
          <w:i w:val="1"/>
          <w:sz w:val="24"/>
        </w:rPr>
        <w:t>сосед</w:t>
      </w:r>
      <w:r>
        <w:rPr>
          <w:rFonts w:ascii="Times New Roman" w:hAnsi="Times New Roman"/>
          <w:i w:val="1"/>
          <w:sz w:val="24"/>
        </w:rPr>
        <w:t>.</w:t>
      </w:r>
    </w:p>
    <w:p w14:paraId="BB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То есть, имеем две версии – «честь» (если следовать </w:t>
      </w:r>
      <w:r>
        <w:rPr>
          <w:rFonts w:ascii="Times New Roman" w:hAnsi="Times New Roman"/>
          <w:sz w:val="24"/>
        </w:rPr>
        <w:t>«</w:t>
      </w:r>
      <w:r>
        <w:rPr>
          <w:rFonts w:ascii="Times New Roman" w:hAnsi="Times New Roman"/>
          <w:sz w:val="24"/>
        </w:rPr>
        <w:t xml:space="preserve">картавому» южному </w:t>
      </w:r>
      <w:r>
        <w:rPr>
          <w:rFonts w:ascii="Times New Roman" w:hAnsi="Times New Roman"/>
          <w:sz w:val="24"/>
        </w:rPr>
        <w:t>переходу «Ч»-«</w:t>
      </w:r>
      <w:r>
        <w:rPr>
          <w:rFonts w:ascii="Times New Roman" w:hAnsi="Times New Roman"/>
          <w:sz w:val="24"/>
        </w:rPr>
        <w:t>V</w:t>
      </w:r>
      <w:r>
        <w:rPr>
          <w:rFonts w:ascii="Times New Roman" w:hAnsi="Times New Roman"/>
          <w:sz w:val="24"/>
        </w:rPr>
        <w:t xml:space="preserve">») и более прозаическое «веси» - «народ». При этом смысл вездесущего слова </w:t>
      </w:r>
      <w:r>
        <w:rPr>
          <w:rFonts w:ascii="Times New Roman" w:hAnsi="Times New Roman"/>
          <w:b w:val="1"/>
          <w:sz w:val="24"/>
        </w:rPr>
        <w:t>FEL</w:t>
      </w:r>
      <w:r>
        <w:rPr>
          <w:rFonts w:ascii="Times New Roman" w:hAnsi="Times New Roman"/>
          <w:sz w:val="24"/>
        </w:rPr>
        <w:t xml:space="preserve"> уже известен. Это «воль» - «вель» - «велико», «вельми», к примеру: </w:t>
      </w:r>
      <w:r>
        <w:rPr>
          <w:rFonts w:ascii="Times New Roman" w:hAnsi="Times New Roman"/>
          <w:b w:val="1"/>
          <w:i w:val="1"/>
          <w:sz w:val="24"/>
        </w:rPr>
        <w:t>w</w:t>
      </w:r>
      <w:r>
        <w:rPr>
          <w:rFonts w:ascii="Times New Roman" w:hAnsi="Times New Roman"/>
          <w:b w:val="1"/>
          <w:i w:val="1"/>
          <w:sz w:val="24"/>
        </w:rPr>
        <w:t>ille</w:t>
      </w:r>
      <w:r>
        <w:rPr>
          <w:rFonts w:ascii="Times New Roman" w:hAnsi="Times New Roman"/>
          <w:sz w:val="24"/>
        </w:rPr>
        <w:t xml:space="preserve"> (нем.), </w:t>
      </w:r>
      <w:r>
        <w:rPr>
          <w:rFonts w:ascii="Times New Roman" w:hAnsi="Times New Roman"/>
          <w:b w:val="1"/>
          <w:i w:val="1"/>
          <w:sz w:val="24"/>
        </w:rPr>
        <w:t xml:space="preserve">vil </w:t>
      </w:r>
      <w:r>
        <w:rPr>
          <w:rFonts w:ascii="Times New Roman" w:hAnsi="Times New Roman"/>
          <w:sz w:val="24"/>
        </w:rPr>
        <w:t xml:space="preserve">(дат.) – «воля», </w:t>
      </w:r>
      <w:r>
        <w:rPr>
          <w:rFonts w:ascii="Times New Roman" w:hAnsi="Times New Roman"/>
          <w:b w:val="1"/>
          <w:i w:val="1"/>
          <w:sz w:val="24"/>
        </w:rPr>
        <w:t xml:space="preserve">veel </w:t>
      </w:r>
      <w:r>
        <w:rPr>
          <w:rFonts w:ascii="Times New Roman" w:hAnsi="Times New Roman"/>
          <w:sz w:val="24"/>
        </w:rPr>
        <w:t xml:space="preserve">(голл.) – очень, много», а  </w:t>
      </w:r>
      <w:r>
        <w:rPr>
          <w:rFonts w:ascii="Times New Roman" w:hAnsi="Times New Roman"/>
          <w:b w:val="1"/>
          <w:i w:val="1"/>
          <w:sz w:val="24"/>
        </w:rPr>
        <w:t xml:space="preserve">wel </w:t>
      </w:r>
      <w:r>
        <w:rPr>
          <w:rFonts w:ascii="Times New Roman" w:hAnsi="Times New Roman"/>
          <w:sz w:val="24"/>
        </w:rPr>
        <w:t>(голл.)</w:t>
      </w:r>
      <w:r>
        <w:rPr>
          <w:rFonts w:ascii="Times New Roman" w:hAnsi="Times New Roman"/>
          <w:i w:val="1"/>
          <w:sz w:val="24"/>
        </w:rPr>
        <w:t xml:space="preserve"> </w:t>
      </w:r>
      <w:r>
        <w:rPr>
          <w:rFonts w:ascii="Times New Roman" w:hAnsi="Times New Roman"/>
          <w:sz w:val="24"/>
        </w:rPr>
        <w:t>– «хорошо»</w:t>
      </w:r>
      <w:r>
        <w:rPr>
          <w:rFonts w:ascii="Times New Roman" w:hAnsi="Times New Roman"/>
          <w:sz w:val="24"/>
        </w:rPr>
        <w:t xml:space="preserve"> и прочие «ВОЛеизЯВления типа </w:t>
      </w:r>
      <w:r>
        <w:rPr>
          <w:rFonts w:ascii="Times New Roman" w:hAnsi="Times New Roman"/>
          <w:sz w:val="24"/>
        </w:rPr>
        <w:t xml:space="preserve"> </w:t>
      </w:r>
      <w:r>
        <w:rPr>
          <w:rFonts w:ascii="Times New Roman" w:hAnsi="Times New Roman"/>
          <w:b w:val="1"/>
          <w:i w:val="1"/>
          <w:sz w:val="24"/>
        </w:rPr>
        <w:t>θέλω</w:t>
      </w:r>
      <w:r>
        <w:rPr>
          <w:rFonts w:ascii="Times New Roman" w:hAnsi="Times New Roman"/>
          <w:sz w:val="24"/>
        </w:rPr>
        <w:t xml:space="preserve"> (греч.). </w:t>
      </w:r>
    </w:p>
    <w:p w14:paraId="BC000000">
      <w:pPr>
        <w:spacing w:after="0" w:line="240" w:lineRule="auto"/>
        <w:ind w:firstLine="284"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Теперь смотрим в конец надписей и видим что последняя буква в них всё-таки </w:t>
      </w:r>
      <w:r>
        <w:rPr>
          <w:rFonts w:ascii="Times New Roman" w:hAnsi="Times New Roman"/>
          <w:b w:val="1"/>
          <w:sz w:val="24"/>
        </w:rPr>
        <w:t>L</w:t>
      </w:r>
      <w:r>
        <w:rPr>
          <w:rFonts w:ascii="Times New Roman" w:hAnsi="Times New Roman"/>
          <w:sz w:val="24"/>
        </w:rPr>
        <w:t xml:space="preserve">(!) а не  </w:t>
      </w:r>
      <w:r>
        <w:rPr>
          <w:rFonts w:ascii="Times New Roman" w:hAnsi="Times New Roman"/>
          <w:b w:val="1"/>
          <w:sz w:val="24"/>
        </w:rPr>
        <w:t>V</w:t>
      </w:r>
      <w:r>
        <w:rPr>
          <w:rFonts w:ascii="Times New Roman" w:hAnsi="Times New Roman"/>
          <w:sz w:val="24"/>
        </w:rPr>
        <w:t>, как это было ошибочно прорисовано художниками. Таким образом</w:t>
      </w:r>
      <w:r>
        <w:rPr>
          <w:rFonts w:ascii="Times New Roman" w:hAnsi="Times New Roman"/>
          <w:sz w:val="24"/>
        </w:rPr>
        <w:t>,</w:t>
      </w:r>
      <w:r>
        <w:rPr>
          <w:rFonts w:ascii="Times New Roman" w:hAnsi="Times New Roman"/>
          <w:sz w:val="24"/>
        </w:rPr>
        <w:t xml:space="preserve"> последние слова выглядят как </w:t>
      </w:r>
      <w:r>
        <w:rPr>
          <w:rFonts w:ascii="Times New Roman" w:hAnsi="Times New Roman"/>
          <w:b w:val="1"/>
          <w:sz w:val="24"/>
        </w:rPr>
        <w:t>CACEI</w:t>
      </w:r>
      <w:r>
        <w:rPr>
          <w:rFonts w:ascii="Times New Roman" w:hAnsi="Times New Roman"/>
          <w:b w:val="1"/>
          <w:sz w:val="24"/>
        </w:rPr>
        <w:t>N</w:t>
      </w:r>
      <w:r>
        <w:rPr>
          <w:rFonts w:ascii="Times New Roman" w:hAnsi="Times New Roman"/>
          <w:b w:val="1"/>
          <w:sz w:val="24"/>
        </w:rPr>
        <w:t>А</w:t>
      </w:r>
      <w:r>
        <w:rPr>
          <w:rFonts w:ascii="Times New Roman" w:hAnsi="Times New Roman"/>
          <w:b w:val="1"/>
          <w:sz w:val="24"/>
        </w:rPr>
        <w:t>L</w:t>
      </w:r>
      <w:r>
        <w:rPr>
          <w:rFonts w:ascii="Times New Roman" w:hAnsi="Times New Roman"/>
          <w:sz w:val="24"/>
        </w:rPr>
        <w:t xml:space="preserve"> и </w:t>
      </w:r>
      <w:r>
        <w:rPr>
          <w:rFonts w:ascii="Times New Roman" w:hAnsi="Times New Roman"/>
          <w:b w:val="1"/>
          <w:sz w:val="24"/>
        </w:rPr>
        <w:t>CVSIOIAL</w:t>
      </w:r>
      <w:r>
        <w:rPr>
          <w:rFonts w:ascii="Times New Roman" w:hAnsi="Times New Roman"/>
          <w:sz w:val="24"/>
        </w:rPr>
        <w:t xml:space="preserve">, с типичным суффиксом </w:t>
      </w:r>
      <w:r>
        <w:rPr>
          <w:rFonts w:ascii="Times New Roman" w:hAnsi="Times New Roman"/>
          <w:sz w:val="24"/>
        </w:rPr>
        <w:t xml:space="preserve">для образования существительного или </w:t>
      </w:r>
      <w:r>
        <w:rPr>
          <w:rFonts w:ascii="Times New Roman" w:hAnsi="Times New Roman"/>
          <w:sz w:val="24"/>
        </w:rPr>
        <w:t xml:space="preserve">прилагательного,  </w:t>
      </w:r>
      <w:r>
        <w:rPr>
          <w:rFonts w:ascii="Times New Roman" w:hAnsi="Times New Roman"/>
          <w:b w:val="1"/>
          <w:sz w:val="24"/>
        </w:rPr>
        <w:t>-IAL, AL.</w:t>
      </w:r>
      <w:r>
        <w:rPr>
          <w:rFonts w:ascii="Times New Roman" w:hAnsi="Times New Roman"/>
          <w:sz w:val="24"/>
        </w:rPr>
        <w:t xml:space="preserve">  Вот что значит найти фотографи</w:t>
      </w:r>
      <w:r>
        <w:rPr>
          <w:rFonts w:ascii="Times New Roman" w:hAnsi="Times New Roman"/>
          <w:sz w:val="24"/>
        </w:rPr>
        <w:t>ю, а не пользоваться каталогами и рисунками.</w:t>
      </w:r>
      <w:r>
        <w:rPr>
          <w:rFonts w:ascii="Times New Roman" w:hAnsi="Times New Roman"/>
          <w:sz w:val="24"/>
        </w:rPr>
        <w:t xml:space="preserve"> </w:t>
      </w:r>
    </w:p>
    <w:p w14:paraId="BD000000">
      <w:pPr>
        <w:spacing w:after="0" w:line="240" w:lineRule="auto"/>
        <w:ind w:firstLine="284" w:left="567" w:right="567"/>
        <w:jc w:val="both"/>
        <w:rPr>
          <w:rFonts w:ascii="Times New Roman" w:hAnsi="Times New Roman"/>
          <w:sz w:val="24"/>
        </w:rPr>
      </w:pPr>
    </w:p>
    <w:p w14:paraId="BE000000">
      <w:pPr>
        <w:spacing w:after="0" w:line="240" w:lineRule="auto"/>
        <w:ind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drawing>
          <wp:inline>
            <wp:extent cx="4610100" cy="635801"/>
            <wp:effectExtent b="0" l="0" r="0" t="0"/>
            <wp:docPr hidden="false" id="32" name="Picture 32"/>
            <a:graphic>
              <a:graphicData uri="http://schemas.openxmlformats.org/drawingml/2006/picture">
                <pic:pic>
                  <pic:nvPicPr>
                    <pic:cNvPr hidden="false" id="31" name="Picture 31"/>
                    <pic:cNvPicPr preferRelativeResize="true"/>
                  </pic:nvPicPr>
                  <pic:blipFill>
                    <a:blip r:embed="rId16"/>
                    <a:srcRect b="0" l="0" r="0" t="0"/>
                    <a:stretch/>
                  </pic:blipFill>
                  <pic:spPr>
                    <a:xfrm flipH="true" flipV="false" rot="0">
                      <a:ext cx="4610100" cy="635801"/>
                    </a:xfrm>
                    <a:prstGeom prst="rect"/>
                  </pic:spPr>
                </pic:pic>
              </a:graphicData>
            </a:graphic>
          </wp:inline>
        </w:drawing>
      </w:r>
      <w:r>
        <w:rPr>
          <w:rFonts w:ascii="Times New Roman" w:hAnsi="Times New Roman"/>
          <w:sz w:val="24"/>
        </w:rPr>
        <w:t xml:space="preserve">  </w:t>
      </w:r>
      <w:r>
        <w:rPr>
          <w:rFonts w:ascii="Times New Roman" w:hAnsi="Times New Roman"/>
          <w:sz w:val="24"/>
        </w:rPr>
        <w:t xml:space="preserve">  </w:t>
      </w:r>
    </w:p>
    <w:p w14:paraId="BF000000">
      <w:pPr>
        <w:spacing w:after="0" w:line="240" w:lineRule="auto"/>
        <w:ind w:right="567"/>
        <w:jc w:val="both"/>
        <w:rPr>
          <w:rFonts w:ascii="Times New Roman" w:hAnsi="Times New Roman"/>
          <w:b w:val="1"/>
          <w:sz w:val="20"/>
        </w:rPr>
      </w:pPr>
      <w:r>
        <w:rPr>
          <w:rFonts w:ascii="Times New Roman" w:hAnsi="Times New Roman"/>
          <w:sz w:val="24"/>
        </w:rPr>
        <w:t xml:space="preserve">           </w:t>
      </w:r>
      <w:r>
        <w:rPr>
          <w:rFonts w:ascii="Times New Roman" w:hAnsi="Times New Roman"/>
          <w:b w:val="1"/>
          <w:sz w:val="20"/>
        </w:rPr>
        <w:t xml:space="preserve">Рис. </w:t>
      </w:r>
      <w:r>
        <w:rPr>
          <w:rFonts w:ascii="Times New Roman" w:hAnsi="Times New Roman"/>
          <w:b w:val="1"/>
          <w:sz w:val="20"/>
        </w:rPr>
        <w:t>14</w:t>
      </w:r>
      <w:r>
        <w:rPr>
          <w:rFonts w:ascii="Times New Roman" w:hAnsi="Times New Roman"/>
          <w:b w:val="1"/>
          <w:sz w:val="20"/>
        </w:rPr>
        <w:t xml:space="preserve">  </w:t>
      </w:r>
      <w:r>
        <w:rPr>
          <w:rFonts w:ascii="Times New Roman" w:hAnsi="Times New Roman"/>
          <w:b w:val="1"/>
          <w:sz w:val="20"/>
        </w:rPr>
        <w:t xml:space="preserve"> </w:t>
      </w:r>
      <w:r>
        <w:rPr>
          <w:rFonts w:ascii="Times New Roman" w:hAnsi="Times New Roman"/>
          <w:b w:val="1"/>
          <w:sz w:val="20"/>
        </w:rPr>
        <w:t>Итак, ч</w:t>
      </w:r>
      <w:r>
        <w:rPr>
          <w:rFonts w:ascii="Times New Roman" w:hAnsi="Times New Roman"/>
          <w:b w:val="1"/>
          <w:sz w:val="20"/>
        </w:rPr>
        <w:t>ью</w:t>
      </w:r>
      <w:r>
        <w:rPr>
          <w:rFonts w:ascii="Times New Roman" w:hAnsi="Times New Roman"/>
          <w:b w:val="1"/>
          <w:sz w:val="20"/>
        </w:rPr>
        <w:t xml:space="preserve"> (какую) </w:t>
      </w:r>
      <w:r>
        <w:rPr>
          <w:rFonts w:ascii="Times New Roman" w:hAnsi="Times New Roman"/>
          <w:b w:val="1"/>
          <w:sz w:val="20"/>
        </w:rPr>
        <w:t xml:space="preserve"> волю надобно слушать?  </w:t>
      </w:r>
      <w:r>
        <w:rPr>
          <w:rFonts w:ascii="Times New Roman" w:hAnsi="Times New Roman"/>
          <w:b w:val="1"/>
          <w:sz w:val="20"/>
        </w:rPr>
        <w:t>CUSIОAL?</w:t>
      </w:r>
      <w:r>
        <w:rPr>
          <w:rFonts w:ascii="Times New Roman" w:hAnsi="Times New Roman"/>
          <w:b w:val="1"/>
          <w:sz w:val="20"/>
        </w:rPr>
        <w:t xml:space="preserve">  </w:t>
      </w:r>
      <w:r>
        <w:rPr>
          <w:rFonts w:ascii="Times New Roman" w:hAnsi="Times New Roman"/>
          <w:b w:val="1"/>
          <w:sz w:val="20"/>
        </w:rPr>
        <w:t>CACЕ</w:t>
      </w:r>
      <w:r>
        <w:rPr>
          <w:rFonts w:ascii="Times New Roman" w:hAnsi="Times New Roman"/>
          <w:b w:val="1"/>
          <w:sz w:val="20"/>
        </w:rPr>
        <w:t>IN</w:t>
      </w:r>
      <w:r>
        <w:rPr>
          <w:rFonts w:ascii="Times New Roman" w:hAnsi="Times New Roman"/>
          <w:b w:val="1"/>
          <w:sz w:val="20"/>
        </w:rPr>
        <w:t>A</w:t>
      </w:r>
      <w:r>
        <w:rPr>
          <w:rFonts w:ascii="Times New Roman" w:hAnsi="Times New Roman"/>
          <w:b w:val="1"/>
          <w:sz w:val="20"/>
        </w:rPr>
        <w:t>L</w:t>
      </w:r>
      <w:r>
        <w:rPr>
          <w:rFonts w:ascii="Times New Roman" w:hAnsi="Times New Roman"/>
          <w:b w:val="1"/>
          <w:sz w:val="20"/>
        </w:rPr>
        <w:t xml:space="preserve">? </w:t>
      </w:r>
    </w:p>
    <w:p w14:paraId="C0000000">
      <w:pPr>
        <w:spacing w:after="0" w:line="240" w:lineRule="auto"/>
        <w:ind w:firstLine="284" w:left="567" w:right="567"/>
        <w:jc w:val="both"/>
        <w:rPr>
          <w:rFonts w:ascii="Times New Roman" w:hAnsi="Times New Roman"/>
          <w:b w:val="1"/>
          <w:sz w:val="20"/>
        </w:rPr>
      </w:pPr>
    </w:p>
    <w:p w14:paraId="C1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Итак, в этом месте мы вплотную подошли к «казуистике» этих похожих, практически одинаковых надписей. </w:t>
      </w:r>
      <w:r>
        <w:rPr>
          <w:rFonts w:ascii="Times New Roman" w:hAnsi="Times New Roman"/>
          <w:color w:themeColor="text1" w:val="000000"/>
          <w:sz w:val="24"/>
        </w:rPr>
        <w:t xml:space="preserve">Слово справа - </w:t>
      </w:r>
      <w:r>
        <w:rPr>
          <w:rFonts w:ascii="Times New Roman" w:hAnsi="Times New Roman"/>
          <w:b w:val="1"/>
          <w:color w:themeColor="text1" w:val="000000"/>
          <w:sz w:val="24"/>
        </w:rPr>
        <w:t>CACЕINAL</w:t>
      </w:r>
      <w:r>
        <w:rPr>
          <w:rFonts w:ascii="Times New Roman" w:hAnsi="Times New Roman"/>
          <w:b w:val="1"/>
          <w:color w:themeColor="text1" w:val="000000"/>
          <w:sz w:val="24"/>
        </w:rPr>
        <w:t>,</w:t>
      </w:r>
      <w:r>
        <w:rPr>
          <w:rFonts w:ascii="Times New Roman" w:hAnsi="Times New Roman"/>
          <w:color w:themeColor="text1" w:val="000000"/>
          <w:sz w:val="24"/>
        </w:rPr>
        <w:t xml:space="preserve"> </w:t>
      </w:r>
      <w:r>
        <w:rPr>
          <w:rFonts w:ascii="Times New Roman" w:hAnsi="Times New Roman"/>
          <w:color w:themeColor="text1" w:val="000000"/>
          <w:sz w:val="24"/>
        </w:rPr>
        <w:t xml:space="preserve">более напоминает русское «казна» (казённый) – «государственный». </w:t>
      </w:r>
      <w:r>
        <w:rPr>
          <w:rFonts w:ascii="Times New Roman" w:hAnsi="Times New Roman"/>
          <w:color w:themeColor="text1" w:val="000000"/>
          <w:sz w:val="24"/>
        </w:rPr>
        <w:t xml:space="preserve">Очевидно это и есть то, о чём </w:t>
      </w:r>
      <w:r>
        <w:rPr>
          <w:rFonts w:ascii="Times New Roman" w:hAnsi="Times New Roman"/>
          <w:color w:themeColor="text1" w:val="000000"/>
          <w:sz w:val="24"/>
        </w:rPr>
        <w:t xml:space="preserve">прямо </w:t>
      </w:r>
      <w:r>
        <w:rPr>
          <w:rFonts w:ascii="Times New Roman" w:hAnsi="Times New Roman"/>
          <w:color w:themeColor="text1" w:val="000000"/>
          <w:sz w:val="24"/>
        </w:rPr>
        <w:t>писал Чертков – «из славянского языка получился итальянский».</w:t>
      </w:r>
      <w:r>
        <w:rPr>
          <w:rFonts w:ascii="Times New Roman" w:hAnsi="Times New Roman"/>
          <w:color w:themeColor="text1" w:val="000000"/>
          <w:sz w:val="24"/>
        </w:rPr>
        <w:t xml:space="preserve"> </w:t>
      </w:r>
      <w:r>
        <w:rPr>
          <w:rFonts w:ascii="Times New Roman" w:hAnsi="Times New Roman"/>
          <w:color w:themeColor="text1" w:val="000000"/>
          <w:sz w:val="24"/>
        </w:rPr>
        <w:t xml:space="preserve">Точнее, из русского </w:t>
      </w:r>
      <w:r>
        <w:rPr>
          <w:rFonts w:ascii="Times New Roman" w:hAnsi="Times New Roman"/>
          <w:color w:themeColor="text1" w:val="000000"/>
          <w:sz w:val="24"/>
        </w:rPr>
        <w:t>получается</w:t>
      </w:r>
      <w:r>
        <w:rPr>
          <w:rFonts w:ascii="Times New Roman" w:hAnsi="Times New Roman"/>
          <w:color w:themeColor="text1" w:val="000000"/>
          <w:sz w:val="24"/>
        </w:rPr>
        <w:t xml:space="preserve"> «рустико романо»</w:t>
      </w:r>
      <w:r>
        <w:rPr>
          <w:rFonts w:ascii="Times New Roman" w:hAnsi="Times New Roman"/>
          <w:color w:themeColor="text1" w:val="000000"/>
          <w:sz w:val="24"/>
        </w:rPr>
        <w:t>, до собственно итальянского ещё не дошло. Хотя владеющим романскими языками надпись должна быть вполне понятна.</w:t>
      </w:r>
    </w:p>
    <w:p w14:paraId="C2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  Но здесь</w:t>
      </w:r>
      <w:r>
        <w:rPr>
          <w:rFonts w:ascii="Times New Roman" w:hAnsi="Times New Roman"/>
          <w:color w:themeColor="text1" w:val="000000"/>
          <w:sz w:val="24"/>
        </w:rPr>
        <w:t xml:space="preserve"> в надписи в первом слове</w:t>
      </w:r>
      <w:r>
        <w:rPr>
          <w:rFonts w:ascii="Times New Roman" w:hAnsi="Times New Roman"/>
          <w:color w:themeColor="text1" w:val="000000"/>
          <w:sz w:val="24"/>
        </w:rPr>
        <w:t xml:space="preserve"> </w:t>
      </w:r>
      <w:r>
        <w:rPr>
          <w:rFonts w:ascii="Times New Roman" w:hAnsi="Times New Roman"/>
          <w:i w:val="1"/>
          <w:color w:themeColor="text1" w:val="000000"/>
          <w:sz w:val="24"/>
        </w:rPr>
        <w:t>мы всё ещё видим  склонение первого слова по числам и по лицам именно по-славянски</w:t>
      </w:r>
      <w:r>
        <w:rPr>
          <w:rFonts w:ascii="Times New Roman" w:hAnsi="Times New Roman"/>
          <w:color w:themeColor="text1" w:val="000000"/>
          <w:sz w:val="24"/>
        </w:rPr>
        <w:t xml:space="preserve">. </w:t>
      </w:r>
      <w:r>
        <w:rPr>
          <w:rFonts w:ascii="Times New Roman" w:hAnsi="Times New Roman"/>
          <w:color w:themeColor="text1" w:val="000000"/>
          <w:sz w:val="24"/>
        </w:rPr>
        <w:t xml:space="preserve">Окончание первого слова выглядит в точности как в латинской поговорке </w:t>
      </w:r>
      <w:r>
        <w:rPr>
          <w:rFonts w:ascii="Times New Roman" w:hAnsi="Times New Roman"/>
          <w:color w:themeColor="text1" w:val="000000"/>
          <w:sz w:val="24"/>
        </w:rPr>
        <w:t>EDITE</w:t>
      </w:r>
      <w:r>
        <w:rPr>
          <w:rFonts w:ascii="Times New Roman" w:hAnsi="Times New Roman"/>
          <w:color w:themeColor="text1" w:val="000000"/>
          <w:sz w:val="24"/>
        </w:rPr>
        <w:t xml:space="preserve">, </w:t>
      </w:r>
      <w:r>
        <w:rPr>
          <w:rFonts w:ascii="Times New Roman" w:hAnsi="Times New Roman"/>
          <w:color w:themeColor="text1" w:val="000000"/>
          <w:sz w:val="24"/>
        </w:rPr>
        <w:t>BIBITE</w:t>
      </w:r>
      <w:r>
        <w:rPr>
          <w:rFonts w:ascii="Times New Roman" w:hAnsi="Times New Roman"/>
          <w:color w:themeColor="text1" w:val="000000"/>
          <w:sz w:val="24"/>
        </w:rPr>
        <w:t>...</w:t>
      </w:r>
      <w:r>
        <w:rPr>
          <w:rFonts w:ascii="Times New Roman" w:hAnsi="Times New Roman"/>
          <w:color w:themeColor="text1" w:val="000000"/>
          <w:sz w:val="24"/>
        </w:rPr>
        <w:t xml:space="preserve"> Повелительное наклонение! </w:t>
      </w:r>
      <w:r>
        <w:rPr>
          <w:rFonts w:ascii="Times New Roman" w:hAnsi="Times New Roman"/>
          <w:color w:themeColor="text1" w:val="000000"/>
          <w:sz w:val="24"/>
        </w:rPr>
        <w:t xml:space="preserve">Сверим ещё раз </w:t>
      </w:r>
      <w:r>
        <w:rPr>
          <w:rFonts w:ascii="Times New Roman" w:hAnsi="Times New Roman"/>
          <w:color w:themeColor="text1" w:val="000000"/>
          <w:sz w:val="24"/>
        </w:rPr>
        <w:t xml:space="preserve">результат с </w:t>
      </w:r>
      <w:r>
        <w:rPr>
          <w:rFonts w:ascii="Times New Roman" w:hAnsi="Times New Roman"/>
          <w:color w:themeColor="text1" w:val="000000"/>
          <w:sz w:val="24"/>
        </w:rPr>
        <w:t>направление</w:t>
      </w:r>
      <w:r>
        <w:rPr>
          <w:rFonts w:ascii="Times New Roman" w:hAnsi="Times New Roman"/>
          <w:color w:themeColor="text1" w:val="000000"/>
          <w:sz w:val="24"/>
        </w:rPr>
        <w:t>м</w:t>
      </w:r>
      <w:r>
        <w:rPr>
          <w:rFonts w:ascii="Times New Roman" w:hAnsi="Times New Roman"/>
          <w:color w:themeColor="text1" w:val="000000"/>
          <w:sz w:val="24"/>
        </w:rPr>
        <w:t xml:space="preserve"> мысли новохронологов. Цитата:</w:t>
      </w:r>
    </w:p>
    <w:p w14:paraId="C3000000">
      <w:pPr>
        <w:spacing w:after="0" w:line="240" w:lineRule="auto"/>
        <w:ind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 xml:space="preserve"> «Подобные изображения сегодня уверенно относят к «античной грекоримской» эпохе. По сути, это верно. Но только следует уточнить, что грекоримская эпоха в Новой хронологии - это первые 100-150 лет владычества Великой Русской Средневековой Империи. «Античность», согласно Новой </w:t>
      </w:r>
      <w:r>
        <w:rPr>
          <w:rFonts w:ascii="Times New Roman" w:hAnsi="Times New Roman"/>
          <w:color w:themeColor="text1" w:val="000000"/>
          <w:sz w:val="24"/>
        </w:rPr>
        <w:t>Х</w:t>
      </w:r>
      <w:r>
        <w:rPr>
          <w:rFonts w:ascii="Times New Roman" w:hAnsi="Times New Roman"/>
          <w:color w:themeColor="text1" w:val="000000"/>
          <w:sz w:val="24"/>
        </w:rPr>
        <w:t xml:space="preserve">ронологии, наступила после великого славянского завоевания мира начала XIV века. </w:t>
      </w:r>
      <w:r>
        <w:rPr>
          <w:rFonts w:ascii="Times New Roman" w:hAnsi="Times New Roman"/>
          <w:b w:val="1"/>
          <w:color w:themeColor="text1" w:val="000000"/>
          <w:sz w:val="24"/>
        </w:rPr>
        <w:t>Русские завоеватели первой волны, осев в завоёванных ими благодатных южных областях, и не имея больше достойного военного противника, сильно расслабились</w:t>
      </w:r>
      <w:r>
        <w:rPr>
          <w:rFonts w:ascii="Times New Roman" w:hAnsi="Times New Roman"/>
          <w:color w:themeColor="text1" w:val="000000"/>
          <w:sz w:val="24"/>
        </w:rPr>
        <w:t>. В южной и юго-западной Европе наступил расцвет наук и искусств. Формально, «античность» закончилась в конце XIV века, когда в Империи было принято апостольское христианство, а столица была перенесена в новопостроенный Константинополь (нынешний Стамбул). Но по сути дела, следы «античности» тянутся до середины XV века, до самого османского завоевания. Именно жестокое османское завоевание положило в Европе конец «античности» с е</w:t>
      </w:r>
      <w:r>
        <w:rPr>
          <w:rFonts w:ascii="Times New Roman" w:hAnsi="Times New Roman"/>
          <w:color w:themeColor="text1" w:val="000000"/>
          <w:sz w:val="24"/>
        </w:rPr>
        <w:t>ё</w:t>
      </w:r>
      <w:r>
        <w:rPr>
          <w:rFonts w:ascii="Times New Roman" w:hAnsi="Times New Roman"/>
          <w:color w:themeColor="text1" w:val="000000"/>
          <w:sz w:val="24"/>
        </w:rPr>
        <w:t xml:space="preserve"> свободными нравами. Европа была заво</w:t>
      </w:r>
      <w:r>
        <w:rPr>
          <w:rFonts w:ascii="Times New Roman" w:hAnsi="Times New Roman"/>
          <w:color w:themeColor="text1" w:val="000000"/>
          <w:sz w:val="24"/>
        </w:rPr>
        <w:t>ё</w:t>
      </w:r>
      <w:r>
        <w:rPr>
          <w:rFonts w:ascii="Times New Roman" w:hAnsi="Times New Roman"/>
          <w:color w:themeColor="text1" w:val="000000"/>
          <w:sz w:val="24"/>
        </w:rPr>
        <w:t>вана вторично, из того же очага, что и в первый раз - из Руси. См. нашу книгу «Библейская Русь</w:t>
      </w:r>
      <w:r>
        <w:rPr>
          <w:rFonts w:ascii="Times New Roman" w:hAnsi="Times New Roman"/>
          <w:color w:themeColor="text1" w:val="000000"/>
          <w:sz w:val="24"/>
        </w:rPr>
        <w:t>»</w:t>
      </w:r>
      <w:r>
        <w:rPr>
          <w:rFonts w:ascii="Times New Roman" w:hAnsi="Times New Roman"/>
          <w:color w:themeColor="text1" w:val="000000"/>
          <w:sz w:val="24"/>
        </w:rPr>
        <w:t>.</w:t>
      </w:r>
    </w:p>
    <w:p w14:paraId="C4000000">
      <w:pPr>
        <w:spacing w:after="0" w:line="240" w:lineRule="auto"/>
        <w:ind w:firstLine="284" w:left="567" w:right="567"/>
        <w:jc w:val="both"/>
        <w:rPr>
          <w:rFonts w:ascii="Times New Roman" w:hAnsi="Times New Roman"/>
        </w:rPr>
      </w:pPr>
      <w:r>
        <w:rPr>
          <w:rFonts w:ascii="Times New Roman" w:hAnsi="Times New Roman"/>
          <w:color w:themeColor="text1" w:val="000000"/>
          <w:sz w:val="24"/>
        </w:rPr>
        <w:t xml:space="preserve">       </w:t>
      </w:r>
      <w:r>
        <w:rPr>
          <w:rFonts w:ascii="Times New Roman" w:hAnsi="Times New Roman"/>
          <w:color w:themeColor="text1" w:val="000000"/>
          <w:sz w:val="24"/>
        </w:rPr>
        <w:t>Впоследствии, в трудах писателей Возрождения эпоха взл</w:t>
      </w:r>
      <w:r>
        <w:rPr>
          <w:rFonts w:ascii="Times New Roman" w:hAnsi="Times New Roman"/>
          <w:color w:themeColor="text1" w:val="000000"/>
          <w:sz w:val="24"/>
        </w:rPr>
        <w:t>ё</w:t>
      </w:r>
      <w:r>
        <w:rPr>
          <w:rFonts w:ascii="Times New Roman" w:hAnsi="Times New Roman"/>
          <w:color w:themeColor="text1" w:val="000000"/>
          <w:sz w:val="24"/>
        </w:rPr>
        <w:t>та и первоначального расцвета Великой Русской Империи в XIV - первой половине XV века была объявлена «античной греко-римской эпохой». Великая Русская Империя времён «античности» была искусственно отодвинута скалигеровцами в далёкое прошлое под громким именем «древней» Римской империи. И перекрашена из русской в итальянскую. Её переместили (на бумаге) в Западную Европу, однако всю её былую славу за ней сохранили. Историю же Руси погрузили (на бумаге) в темноту и мрак невежества.»  (</w:t>
      </w:r>
      <w:r>
        <w:rPr>
          <w:rFonts w:ascii="Times New Roman" w:hAnsi="Times New Roman"/>
        </w:rPr>
        <w:t>Г.В.Носовский, А.Т.Фоменко. «Эт-руски. Загадка, которую не хотят разгадать». Серия: «Новая хронология: малый ряд». - Москва, изд-во АСТ, Астрель, Владимир: ВКТ, 2010.</w:t>
      </w:r>
      <w:r>
        <w:rPr>
          <w:rFonts w:ascii="Times New Roman" w:hAnsi="Times New Roman"/>
          <w:color w:themeColor="text1" w:val="000000"/>
          <w:sz w:val="24"/>
        </w:rPr>
        <w:t xml:space="preserve">) *** </w:t>
      </w:r>
    </w:p>
    <w:p w14:paraId="C5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w:t>
      </w:r>
      <w:r>
        <w:rPr>
          <w:rFonts w:ascii="Times New Roman" w:hAnsi="Times New Roman"/>
          <w:color w:themeColor="text1" w:val="000000"/>
          <w:sz w:val="24"/>
        </w:rPr>
        <w:t>Это - расследование фальсификации всемирной истории. Иначе невозможно объяснить очевидную неуклюжесть официальной этрускологии которая неспособна разглядеть самые что ни на есть «индоевропейские» слов</w:t>
      </w:r>
      <w:r>
        <w:rPr>
          <w:rFonts w:ascii="Times New Roman" w:hAnsi="Times New Roman"/>
          <w:color w:themeColor="text1" w:val="000000"/>
          <w:sz w:val="24"/>
        </w:rPr>
        <w:t>оформы в надписях на вполне</w:t>
      </w:r>
      <w:r>
        <w:rPr>
          <w:rFonts w:ascii="Times New Roman" w:hAnsi="Times New Roman"/>
          <w:color w:themeColor="text1" w:val="000000"/>
          <w:sz w:val="24"/>
        </w:rPr>
        <w:t xml:space="preserve"> официальных музейных артефактах. «Этрусское не читается» - это, похоже, не констатация факта, а некая политическая негласная установка. Этрусское, согласно мысли фальсификаторов, не должно читаться не только по-славянски, оно не должно читаться вообще. Ма</w:t>
      </w:r>
      <w:r>
        <w:rPr>
          <w:rFonts w:ascii="Times New Roman" w:hAnsi="Times New Roman"/>
          <w:color w:themeColor="text1" w:val="000000"/>
          <w:sz w:val="24"/>
        </w:rPr>
        <w:t>ло ли что там вдруг прочтётся!</w:t>
      </w:r>
      <w:r>
        <w:rPr>
          <w:rFonts w:ascii="Times New Roman" w:hAnsi="Times New Roman"/>
          <w:color w:themeColor="text1" w:val="000000"/>
          <w:sz w:val="24"/>
        </w:rPr>
        <w:t xml:space="preserve"> Запрет ведь существует не только на былое присутствие славян в Западной Европе, запрет существует и на мысль о сознательно удлинённой на тысячи лет хронологии Западной цивилизации, и не только Западной!</w:t>
      </w:r>
    </w:p>
    <w:p w14:paraId="C6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Путём однобокого удревления истории на бумаге был достигнут мнимый цивилизационный разрыв между Восточной и Западной Европой, заодно была выведена даже из гипотезы и сама мысль о былом присутствии в Европе славянской знати. </w:t>
      </w:r>
      <w:r>
        <w:rPr>
          <w:rFonts w:ascii="Times New Roman" w:hAnsi="Times New Roman"/>
          <w:b w:val="1"/>
          <w:color w:themeColor="text1" w:val="000000"/>
          <w:sz w:val="24"/>
        </w:rPr>
        <w:t>Причём, именно военной знати</w:t>
      </w:r>
      <w:r>
        <w:rPr>
          <w:rFonts w:ascii="Times New Roman" w:hAnsi="Times New Roman"/>
          <w:color w:themeColor="text1" w:val="000000"/>
          <w:sz w:val="24"/>
        </w:rPr>
        <w:t xml:space="preserve">. </w:t>
      </w:r>
      <w:r>
        <w:rPr>
          <w:rFonts w:ascii="Times New Roman" w:hAnsi="Times New Roman"/>
          <w:b w:val="1"/>
          <w:color w:themeColor="text1" w:val="000000"/>
          <w:sz w:val="24"/>
        </w:rPr>
        <w:t>Как</w:t>
      </w:r>
      <w:r>
        <w:rPr>
          <w:rFonts w:ascii="Times New Roman" w:hAnsi="Times New Roman"/>
          <w:b w:val="1"/>
          <w:color w:themeColor="text1" w:val="000000"/>
          <w:sz w:val="24"/>
        </w:rPr>
        <w:t>, соответственно, и судебной.</w:t>
      </w:r>
    </w:p>
    <w:p w14:paraId="C7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Конечно, всё это стало возможным лишь после </w:t>
      </w:r>
      <w:r>
        <w:rPr>
          <w:rFonts w:ascii="Times New Roman" w:hAnsi="Times New Roman"/>
          <w:color w:themeColor="text1" w:val="000000"/>
          <w:sz w:val="24"/>
        </w:rPr>
        <w:t>XVI</w:t>
      </w:r>
      <w:r>
        <w:rPr>
          <w:rFonts w:ascii="Times New Roman" w:hAnsi="Times New Roman"/>
          <w:color w:themeColor="text1" w:val="000000"/>
          <w:sz w:val="24"/>
        </w:rPr>
        <w:t xml:space="preserve"> века, когда на Руси к власти пришли прозападные, а з</w:t>
      </w:r>
      <w:r>
        <w:rPr>
          <w:rFonts w:ascii="Times New Roman" w:hAnsi="Times New Roman"/>
          <w:color w:themeColor="text1" w:val="000000"/>
          <w:sz w:val="24"/>
        </w:rPr>
        <w:t>атем и откровенно западные (уже даже и</w:t>
      </w:r>
      <w:r>
        <w:rPr>
          <w:rFonts w:ascii="Times New Roman" w:hAnsi="Times New Roman"/>
          <w:color w:themeColor="text1" w:val="000000"/>
          <w:sz w:val="24"/>
        </w:rPr>
        <w:t xml:space="preserve"> по происхождению) Романовы, которые и придумали «татаро-монголов»</w:t>
      </w:r>
      <w:r>
        <w:rPr>
          <w:rFonts w:ascii="Times New Roman" w:hAnsi="Times New Roman"/>
          <w:color w:themeColor="text1" w:val="000000"/>
          <w:sz w:val="24"/>
        </w:rPr>
        <w:t xml:space="preserve"> из пыльных степей завоевавших полмира</w:t>
      </w:r>
      <w:r>
        <w:rPr>
          <w:rFonts w:ascii="Times New Roman" w:hAnsi="Times New Roman"/>
          <w:color w:themeColor="text1" w:val="000000"/>
          <w:sz w:val="24"/>
        </w:rPr>
        <w:t xml:space="preserve">. </w:t>
      </w:r>
    </w:p>
    <w:p w14:paraId="C8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Однако следы преступлений всегда остаются, и обнаруживаются зачастую в самых неожиданных местах и самым неожиданным образом.</w:t>
      </w:r>
    </w:p>
    <w:p w14:paraId="C9000000">
      <w:pPr>
        <w:spacing w:after="0" w:line="240" w:lineRule="auto"/>
        <w:ind w:firstLine="284" w:left="567" w:right="567"/>
        <w:jc w:val="both"/>
        <w:rPr>
          <w:rFonts w:ascii="Times New Roman" w:hAnsi="Times New Roman"/>
          <w:color w:themeColor="text1" w:val="000000"/>
          <w:sz w:val="24"/>
        </w:rPr>
      </w:pPr>
      <w:r>
        <w:rPr>
          <w:rFonts w:ascii="Times New Roman" w:hAnsi="Times New Roman"/>
          <w:color w:themeColor="text1" w:val="000000"/>
          <w:sz w:val="24"/>
        </w:rPr>
        <w:t xml:space="preserve">                             Но... во вполне ожидаемом виде.</w:t>
      </w:r>
    </w:p>
    <w:p w14:paraId="CA000000">
      <w:pPr>
        <w:spacing w:after="0" w:line="240" w:lineRule="auto"/>
        <w:ind w:firstLine="284" w:left="567" w:right="567"/>
        <w:jc w:val="both"/>
        <w:rPr>
          <w:rFonts w:ascii="Times New Roman" w:hAnsi="Times New Roman"/>
          <w:color w:themeColor="text1" w:val="000000"/>
          <w:sz w:val="24"/>
        </w:rPr>
      </w:pPr>
      <w:r>
        <w:rPr>
          <w:rFonts w:ascii="Times New Roman" w:hAnsi="Times New Roman"/>
          <w:sz w:val="24"/>
        </w:rPr>
        <w:t>Итак, теперь</w:t>
      </w:r>
      <w:r>
        <w:rPr>
          <w:rFonts w:ascii="Times New Roman" w:hAnsi="Times New Roman"/>
          <w:sz w:val="24"/>
        </w:rPr>
        <w:t>, в качестве промежуточного отступления,</w:t>
      </w:r>
      <w:r>
        <w:rPr>
          <w:rFonts w:ascii="Times New Roman" w:hAnsi="Times New Roman"/>
          <w:sz w:val="24"/>
        </w:rPr>
        <w:t xml:space="preserve"> обратимся к работам славянсконаправленных исследователей этрусского письма. Одна из самых известных книг на эту тему это книга </w:t>
      </w:r>
      <w:r>
        <w:rPr>
          <w:rFonts w:ascii="Times New Roman" w:hAnsi="Times New Roman"/>
          <w:sz w:val="24"/>
        </w:rPr>
        <w:t xml:space="preserve">А.Д. </w:t>
      </w:r>
      <w:r>
        <w:rPr>
          <w:rFonts w:ascii="Times New Roman" w:hAnsi="Times New Roman"/>
          <w:sz w:val="24"/>
        </w:rPr>
        <w:t>Черткова «О языке пелазгов, населивших Италию</w:t>
      </w:r>
      <w:r>
        <w:rPr>
          <w:rFonts w:ascii="Times New Roman" w:hAnsi="Times New Roman"/>
          <w:sz w:val="24"/>
        </w:rPr>
        <w:t>»</w:t>
      </w:r>
      <w:r>
        <w:rPr>
          <w:rFonts w:ascii="Times New Roman" w:hAnsi="Times New Roman"/>
          <w:sz w:val="24"/>
        </w:rPr>
        <w:t xml:space="preserve"> (1855</w:t>
      </w:r>
      <w:r>
        <w:rPr>
          <w:rFonts w:ascii="Times New Roman" w:hAnsi="Times New Roman"/>
          <w:sz w:val="24"/>
        </w:rPr>
        <w:t xml:space="preserve"> г.</w:t>
      </w:r>
      <w:r>
        <w:rPr>
          <w:rFonts w:ascii="Times New Roman" w:hAnsi="Times New Roman"/>
          <w:sz w:val="24"/>
        </w:rPr>
        <w:t>)</w:t>
      </w:r>
      <w:r>
        <w:rPr>
          <w:rFonts w:ascii="Times New Roman" w:hAnsi="Times New Roman"/>
          <w:sz w:val="24"/>
        </w:rPr>
        <w:t xml:space="preserve"> Первая часть книги насыщена долгими  рассуждениями на тему возможности прибывания славян в Европе и прежде всего в Италии.  Абсолютно нормальный подход к делу в таких  исторических исследованиях, в начале всякого утверждения должна лежать какая-то изначальная базовая мысль, пусть она будет хотя бы  непротиворечивая. Соответственно во второй половине книги приводятся многочисленные этрусские надписи из разных мест в латинской транслитерации с русским переводом-толкованием от автора.</w:t>
      </w:r>
    </w:p>
    <w:p w14:paraId="CB000000">
      <w:pPr>
        <w:spacing w:after="0" w:line="240" w:lineRule="auto"/>
        <w:ind w:left="567" w:right="567"/>
        <w:jc w:val="both"/>
        <w:rPr>
          <w:rFonts w:ascii="Times New Roman" w:hAnsi="Times New Roman"/>
          <w:sz w:val="24"/>
        </w:rPr>
      </w:pPr>
      <w:r>
        <w:rPr>
          <w:rFonts w:ascii="Times New Roman" w:hAnsi="Times New Roman"/>
          <w:sz w:val="24"/>
        </w:rPr>
        <w:t xml:space="preserve">     Итак, для удобства читателя привожу сканы страниц. Остаётся всё-таки вопрос – были ли в эпитафиях этрусков имена похороненных? Если были, то как они выглядели? Конечно, наличие имён в эпитафиях логично и уместно, нужно лишь разобраться где в надписях имена, а где титулы умерших или что-то другое. Что же есть у Черткова? Кроме уже описанных и объяснённых мной заблуждений насчёт неверного прочтения  таких слов как </w:t>
      </w:r>
      <w:r>
        <w:rPr>
          <w:rFonts w:ascii="Times New Roman" w:hAnsi="Times New Roman"/>
          <w:sz w:val="24"/>
        </w:rPr>
        <w:t>VEL</w:t>
      </w:r>
      <w:r>
        <w:rPr>
          <w:rFonts w:ascii="Times New Roman" w:hAnsi="Times New Roman"/>
          <w:sz w:val="24"/>
        </w:rPr>
        <w:t xml:space="preserve">, </w:t>
      </w:r>
      <w:r>
        <w:rPr>
          <w:rFonts w:ascii="Times New Roman" w:hAnsi="Times New Roman"/>
          <w:sz w:val="24"/>
        </w:rPr>
        <w:t>LART</w:t>
      </w:r>
      <w:r>
        <w:rPr>
          <w:rFonts w:ascii="Times New Roman" w:hAnsi="Times New Roman"/>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THANIA</w:t>
      </w:r>
      <w:r>
        <w:rPr>
          <w:rFonts w:ascii="Times New Roman" w:hAnsi="Times New Roman"/>
          <w:sz w:val="24"/>
        </w:rPr>
        <w:t xml:space="preserve"> (на деле </w:t>
      </w:r>
      <w:r>
        <w:rPr>
          <w:rFonts w:ascii="Times New Roman" w:hAnsi="Times New Roman"/>
          <w:sz w:val="24"/>
        </w:rPr>
        <w:t>OANIA</w:t>
      </w:r>
      <w:r>
        <w:rPr>
          <w:rFonts w:ascii="Times New Roman" w:hAnsi="Times New Roman"/>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LARO</w:t>
      </w:r>
      <w:r>
        <w:rPr>
          <w:rFonts w:ascii="Times New Roman" w:hAnsi="Times New Roman"/>
          <w:sz w:val="24"/>
        </w:rPr>
        <w:t xml:space="preserve"> - это не имена!) видим имя (фамилию?) </w:t>
      </w:r>
      <w:r>
        <w:rPr>
          <w:rFonts w:ascii="Times New Roman" w:hAnsi="Times New Roman"/>
          <w:sz w:val="24"/>
        </w:rPr>
        <w:t>PETRUNI</w:t>
      </w:r>
      <w:bookmarkStart w:id="5" w:name="_Hlk94788243"/>
      <w:r>
        <w:rPr>
          <w:rFonts w:ascii="Times New Roman" w:hAnsi="Times New Roman"/>
          <w:sz w:val="24"/>
        </w:rPr>
        <w:t>.</w:t>
      </w:r>
    </w:p>
    <w:p w14:paraId="CC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Однако в книге есть и рассматриваемый мной случай – именно одна из надписей в знакомом виде, причём, на двух разных страницах:</w:t>
      </w:r>
    </w:p>
    <w:p w14:paraId="CD000000">
      <w:pPr>
        <w:spacing w:after="0" w:line="240" w:lineRule="auto"/>
        <w:ind w:left="567" w:right="567"/>
        <w:jc w:val="both"/>
      </w:pPr>
    </w:p>
    <w:p w14:paraId="CE000000">
      <w:pPr>
        <w:spacing w:after="0" w:line="240" w:lineRule="auto"/>
        <w:ind w:left="567" w:right="567"/>
        <w:jc w:val="both"/>
      </w:pPr>
      <w:r>
        <w:drawing>
          <wp:inline>
            <wp:extent cx="4523374" cy="4557467"/>
            <wp:effectExtent b="-17046" l="17046" r="17046" t="-17046"/>
            <wp:docPr hidden="false" id="34" name="Picture 34"/>
            <a:graphic>
              <a:graphicData uri="http://schemas.openxmlformats.org/drawingml/2006/picture">
                <pic:pic>
                  <pic:nvPicPr>
                    <pic:cNvPr hidden="false" id="33" name="Picture 33"/>
                    <pic:cNvPicPr preferRelativeResize="true"/>
                  </pic:nvPicPr>
                  <pic:blipFill>
                    <a:blip r:embed="rId17"/>
                    <a:srcRect b="0" l="0" r="0" t="0"/>
                    <a:stretch/>
                  </pic:blipFill>
                  <pic:spPr>
                    <a:xfrm flipH="false" flipV="false" rot="16200000">
                      <a:ext cx="4523374" cy="4557467"/>
                    </a:xfrm>
                    <a:prstGeom prst="rect"/>
                  </pic:spPr>
                </pic:pic>
              </a:graphicData>
            </a:graphic>
          </wp:inline>
        </w:drawing>
      </w:r>
    </w:p>
    <w:p w14:paraId="CF000000">
      <w:pPr>
        <w:spacing w:after="0" w:line="240" w:lineRule="auto"/>
        <w:ind w:left="567" w:right="567"/>
        <w:jc w:val="both"/>
        <w:rPr>
          <w:rFonts w:ascii="Times New Roman" w:hAnsi="Times New Roman"/>
          <w:b w:val="1"/>
          <w:sz w:val="20"/>
        </w:rPr>
      </w:pPr>
      <w:r>
        <w:rPr>
          <w:rFonts w:ascii="Times New Roman" w:hAnsi="Times New Roman"/>
          <w:b w:val="1"/>
          <w:sz w:val="20"/>
        </w:rPr>
        <w:t xml:space="preserve">Рис. </w:t>
      </w:r>
      <w:r>
        <w:rPr>
          <w:rFonts w:ascii="Times New Roman" w:hAnsi="Times New Roman"/>
          <w:b w:val="1"/>
          <w:sz w:val="20"/>
        </w:rPr>
        <w:t>221</w:t>
      </w:r>
      <w:r>
        <w:rPr>
          <w:rFonts w:ascii="Times New Roman" w:hAnsi="Times New Roman"/>
          <w:b w:val="1"/>
          <w:sz w:val="20"/>
        </w:rPr>
        <w:t xml:space="preserve">  Сканы из книги Ад. Черткова. </w:t>
      </w:r>
      <w:r>
        <w:rPr>
          <w:rFonts w:ascii="Times New Roman" w:hAnsi="Times New Roman"/>
          <w:b w:val="1"/>
          <w:sz w:val="20"/>
          <w:u w:val="single"/>
        </w:rPr>
        <w:t>Низ</w:t>
      </w:r>
      <w:r>
        <w:rPr>
          <w:rFonts w:ascii="Times New Roman" w:hAnsi="Times New Roman"/>
          <w:b w:val="1"/>
          <w:sz w:val="20"/>
        </w:rPr>
        <w:t xml:space="preserve"> – </w:t>
      </w:r>
      <w:r>
        <w:rPr>
          <w:rFonts w:ascii="Times New Roman" w:hAnsi="Times New Roman"/>
          <w:b w:val="1"/>
          <w:sz w:val="20"/>
        </w:rPr>
        <w:t>скан</w:t>
      </w:r>
      <w:r>
        <w:rPr>
          <w:rFonts w:ascii="Times New Roman" w:hAnsi="Times New Roman"/>
          <w:b w:val="1"/>
          <w:sz w:val="20"/>
        </w:rPr>
        <w:t xml:space="preserve"> </w:t>
      </w:r>
      <w:r>
        <w:rPr>
          <w:rFonts w:ascii="Times New Roman" w:hAnsi="Times New Roman"/>
          <w:b w:val="1"/>
          <w:sz w:val="20"/>
        </w:rPr>
        <w:t>из</w:t>
      </w:r>
      <w:r>
        <w:rPr>
          <w:rFonts w:ascii="Times New Roman" w:hAnsi="Times New Roman"/>
          <w:b w:val="1"/>
          <w:sz w:val="20"/>
        </w:rPr>
        <w:t xml:space="preserve"> </w:t>
      </w:r>
      <w:r>
        <w:rPr>
          <w:rFonts w:ascii="Times New Roman" w:hAnsi="Times New Roman"/>
          <w:b w:val="1"/>
          <w:sz w:val="20"/>
        </w:rPr>
        <w:t>книги</w:t>
      </w:r>
      <w:r>
        <w:rPr>
          <w:rFonts w:ascii="Times New Roman" w:hAnsi="Times New Roman"/>
          <w:b w:val="1"/>
          <w:sz w:val="20"/>
        </w:rPr>
        <w:t xml:space="preserve"> </w:t>
      </w:r>
      <w:r>
        <w:rPr>
          <w:rFonts w:ascii="Times New Roman" w:hAnsi="Times New Roman"/>
          <w:b w:val="1"/>
          <w:sz w:val="20"/>
        </w:rPr>
        <w:t>Saggio</w:t>
      </w:r>
      <w:r>
        <w:rPr>
          <w:rFonts w:ascii="Times New Roman" w:hAnsi="Times New Roman"/>
          <w:b w:val="1"/>
          <w:sz w:val="20"/>
        </w:rPr>
        <w:t xml:space="preserve"> </w:t>
      </w:r>
      <w:r>
        <w:rPr>
          <w:rFonts w:ascii="Times New Roman" w:hAnsi="Times New Roman"/>
          <w:b w:val="1"/>
          <w:sz w:val="20"/>
        </w:rPr>
        <w:t>Di</w:t>
      </w:r>
      <w:r>
        <w:rPr>
          <w:rFonts w:ascii="Times New Roman" w:hAnsi="Times New Roman"/>
          <w:b w:val="1"/>
          <w:sz w:val="20"/>
        </w:rPr>
        <w:t xml:space="preserve"> </w:t>
      </w:r>
      <w:r>
        <w:rPr>
          <w:rFonts w:ascii="Times New Roman" w:hAnsi="Times New Roman"/>
          <w:b w:val="1"/>
          <w:sz w:val="20"/>
        </w:rPr>
        <w:t>Lingua</w:t>
      </w:r>
      <w:r>
        <w:rPr>
          <w:rFonts w:ascii="Times New Roman" w:hAnsi="Times New Roman"/>
          <w:b w:val="1"/>
          <w:sz w:val="20"/>
        </w:rPr>
        <w:t xml:space="preserve"> </w:t>
      </w:r>
      <w:r>
        <w:rPr>
          <w:rFonts w:ascii="Times New Roman" w:hAnsi="Times New Roman"/>
          <w:b w:val="1"/>
          <w:sz w:val="20"/>
        </w:rPr>
        <w:t>Etrusca</w:t>
      </w:r>
      <w:r>
        <w:rPr>
          <w:rFonts w:ascii="Times New Roman" w:hAnsi="Times New Roman"/>
          <w:b w:val="1"/>
          <w:sz w:val="20"/>
        </w:rPr>
        <w:t xml:space="preserve"> </w:t>
      </w:r>
      <w:r>
        <w:rPr>
          <w:rFonts w:ascii="Times New Roman" w:hAnsi="Times New Roman"/>
          <w:b w:val="1"/>
          <w:sz w:val="20"/>
        </w:rPr>
        <w:t>E</w:t>
      </w:r>
      <w:r>
        <w:rPr>
          <w:rFonts w:ascii="Times New Roman" w:hAnsi="Times New Roman"/>
          <w:b w:val="1"/>
          <w:sz w:val="20"/>
        </w:rPr>
        <w:t xml:space="preserve"> </w:t>
      </w:r>
      <w:r>
        <w:rPr>
          <w:rFonts w:ascii="Times New Roman" w:hAnsi="Times New Roman"/>
          <w:b w:val="1"/>
          <w:sz w:val="20"/>
        </w:rPr>
        <w:t>Di</w:t>
      </w:r>
      <w:r>
        <w:rPr>
          <w:rFonts w:ascii="Times New Roman" w:hAnsi="Times New Roman"/>
          <w:b w:val="1"/>
          <w:sz w:val="20"/>
        </w:rPr>
        <w:t xml:space="preserve"> </w:t>
      </w:r>
      <w:r>
        <w:rPr>
          <w:rFonts w:ascii="Times New Roman" w:hAnsi="Times New Roman"/>
          <w:b w:val="1"/>
          <w:sz w:val="20"/>
        </w:rPr>
        <w:t>Altre</w:t>
      </w:r>
      <w:r>
        <w:rPr>
          <w:rFonts w:ascii="Times New Roman" w:hAnsi="Times New Roman"/>
          <w:b w:val="1"/>
          <w:sz w:val="20"/>
        </w:rPr>
        <w:t xml:space="preserve"> </w:t>
      </w:r>
      <w:r>
        <w:rPr>
          <w:rFonts w:ascii="Times New Roman" w:hAnsi="Times New Roman"/>
          <w:b w:val="1"/>
          <w:sz w:val="20"/>
        </w:rPr>
        <w:t>Antiche</w:t>
      </w:r>
      <w:r>
        <w:rPr>
          <w:rFonts w:ascii="Times New Roman" w:hAnsi="Times New Roman"/>
          <w:b w:val="1"/>
          <w:sz w:val="20"/>
        </w:rPr>
        <w:t xml:space="preserve"> </w:t>
      </w:r>
      <w:r>
        <w:rPr>
          <w:rFonts w:ascii="Times New Roman" w:hAnsi="Times New Roman"/>
          <w:b w:val="1"/>
          <w:sz w:val="20"/>
        </w:rPr>
        <w:t>D</w:t>
      </w:r>
      <w:r>
        <w:rPr>
          <w:rFonts w:ascii="Times New Roman" w:hAnsi="Times New Roman"/>
          <w:b w:val="1"/>
          <w:sz w:val="20"/>
        </w:rPr>
        <w:t>'</w:t>
      </w:r>
      <w:r>
        <w:rPr>
          <w:rFonts w:ascii="Times New Roman" w:hAnsi="Times New Roman"/>
          <w:b w:val="1"/>
          <w:sz w:val="20"/>
        </w:rPr>
        <w:t>Italia</w:t>
      </w:r>
      <w:r>
        <w:rPr>
          <w:rFonts w:ascii="Times New Roman" w:hAnsi="Times New Roman"/>
          <w:b w:val="1"/>
          <w:sz w:val="20"/>
        </w:rPr>
        <w:t xml:space="preserve">: </w:t>
      </w:r>
      <w:r>
        <w:rPr>
          <w:rFonts w:ascii="Times New Roman" w:hAnsi="Times New Roman"/>
          <w:b w:val="1"/>
          <w:sz w:val="20"/>
        </w:rPr>
        <w:t>Per</w:t>
      </w:r>
      <w:r>
        <w:rPr>
          <w:rFonts w:ascii="Times New Roman" w:hAnsi="Times New Roman"/>
          <w:b w:val="1"/>
          <w:sz w:val="20"/>
        </w:rPr>
        <w:t xml:space="preserve"> </w:t>
      </w:r>
      <w:r>
        <w:rPr>
          <w:rFonts w:ascii="Times New Roman" w:hAnsi="Times New Roman"/>
          <w:b w:val="1"/>
          <w:sz w:val="20"/>
        </w:rPr>
        <w:t>Servire</w:t>
      </w:r>
      <w:r>
        <w:rPr>
          <w:rFonts w:ascii="Times New Roman" w:hAnsi="Times New Roman"/>
          <w:b w:val="1"/>
          <w:sz w:val="20"/>
        </w:rPr>
        <w:t xml:space="preserve"> ..., </w:t>
      </w:r>
      <w:r>
        <w:rPr>
          <w:rFonts w:ascii="Times New Roman" w:hAnsi="Times New Roman"/>
          <w:b w:val="1"/>
          <w:sz w:val="20"/>
        </w:rPr>
        <w:t>Volume</w:t>
      </w:r>
      <w:r>
        <w:rPr>
          <w:rFonts w:ascii="Times New Roman" w:hAnsi="Times New Roman"/>
          <w:b w:val="1"/>
          <w:sz w:val="20"/>
        </w:rPr>
        <w:t xml:space="preserve"> 1 (</w:t>
      </w:r>
      <w:r>
        <w:rPr>
          <w:rFonts w:ascii="Times New Roman" w:hAnsi="Times New Roman"/>
          <w:b w:val="1"/>
          <w:sz w:val="20"/>
        </w:rPr>
        <w:t>Luigi</w:t>
      </w:r>
      <w:r>
        <w:rPr>
          <w:rFonts w:ascii="Times New Roman" w:hAnsi="Times New Roman"/>
          <w:b w:val="1"/>
          <w:sz w:val="20"/>
        </w:rPr>
        <w:t xml:space="preserve"> </w:t>
      </w:r>
      <w:r>
        <w:rPr>
          <w:rFonts w:ascii="Times New Roman" w:hAnsi="Times New Roman"/>
          <w:b w:val="1"/>
          <w:sz w:val="20"/>
        </w:rPr>
        <w:t>Lanzi</w:t>
      </w:r>
      <w:r>
        <w:rPr>
          <w:rFonts w:ascii="Times New Roman" w:hAnsi="Times New Roman"/>
          <w:b w:val="1"/>
          <w:sz w:val="20"/>
        </w:rPr>
        <w:t xml:space="preserve">) </w:t>
      </w:r>
      <w:r>
        <w:rPr>
          <w:rFonts w:ascii="Times New Roman" w:hAnsi="Times New Roman"/>
          <w:b w:val="1"/>
          <w:sz w:val="20"/>
        </w:rPr>
        <w:t>из</w:t>
      </w:r>
      <w:r>
        <w:rPr>
          <w:rFonts w:ascii="Times New Roman" w:hAnsi="Times New Roman"/>
          <w:b w:val="1"/>
          <w:sz w:val="20"/>
        </w:rPr>
        <w:t xml:space="preserve"> </w:t>
      </w:r>
      <w:r>
        <w:rPr>
          <w:rFonts w:ascii="Times New Roman" w:hAnsi="Times New Roman"/>
          <w:b w:val="1"/>
          <w:sz w:val="20"/>
        </w:rPr>
        <w:t>которой</w:t>
      </w:r>
      <w:r>
        <w:rPr>
          <w:rFonts w:ascii="Times New Roman" w:hAnsi="Times New Roman"/>
          <w:b w:val="1"/>
          <w:sz w:val="20"/>
        </w:rPr>
        <w:t xml:space="preserve"> </w:t>
      </w:r>
      <w:r>
        <w:rPr>
          <w:rFonts w:ascii="Times New Roman" w:hAnsi="Times New Roman"/>
          <w:b w:val="1"/>
          <w:sz w:val="20"/>
        </w:rPr>
        <w:t>Чертков</w:t>
      </w:r>
      <w:r>
        <w:rPr>
          <w:rFonts w:ascii="Times New Roman" w:hAnsi="Times New Roman"/>
          <w:b w:val="1"/>
          <w:sz w:val="20"/>
        </w:rPr>
        <w:t xml:space="preserve"> </w:t>
      </w:r>
      <w:r>
        <w:rPr>
          <w:rFonts w:ascii="Times New Roman" w:hAnsi="Times New Roman"/>
          <w:b w:val="1"/>
          <w:sz w:val="20"/>
        </w:rPr>
        <w:t>брал</w:t>
      </w:r>
      <w:r>
        <w:rPr>
          <w:rFonts w:ascii="Times New Roman" w:hAnsi="Times New Roman"/>
          <w:b w:val="1"/>
          <w:sz w:val="20"/>
        </w:rPr>
        <w:t xml:space="preserve"> </w:t>
      </w:r>
      <w:r>
        <w:rPr>
          <w:rFonts w:ascii="Times New Roman" w:hAnsi="Times New Roman"/>
          <w:b w:val="1"/>
          <w:sz w:val="20"/>
        </w:rPr>
        <w:t>данные</w:t>
      </w:r>
      <w:r>
        <w:rPr>
          <w:rFonts w:ascii="Times New Roman" w:hAnsi="Times New Roman"/>
          <w:b w:val="1"/>
          <w:sz w:val="20"/>
        </w:rPr>
        <w:t xml:space="preserve"> </w:t>
      </w:r>
      <w:r>
        <w:rPr>
          <w:rFonts w:ascii="Times New Roman" w:hAnsi="Times New Roman"/>
          <w:b w:val="1"/>
          <w:sz w:val="20"/>
        </w:rPr>
        <w:t>для</w:t>
      </w:r>
      <w:r>
        <w:rPr>
          <w:rFonts w:ascii="Times New Roman" w:hAnsi="Times New Roman"/>
          <w:b w:val="1"/>
          <w:sz w:val="20"/>
        </w:rPr>
        <w:t xml:space="preserve"> </w:t>
      </w:r>
      <w:r>
        <w:rPr>
          <w:rFonts w:ascii="Times New Roman" w:hAnsi="Times New Roman"/>
          <w:b w:val="1"/>
          <w:sz w:val="20"/>
        </w:rPr>
        <w:t>своих</w:t>
      </w:r>
      <w:r>
        <w:rPr>
          <w:rFonts w:ascii="Times New Roman" w:hAnsi="Times New Roman"/>
          <w:b w:val="1"/>
          <w:sz w:val="20"/>
        </w:rPr>
        <w:t xml:space="preserve"> </w:t>
      </w:r>
      <w:r>
        <w:rPr>
          <w:rFonts w:ascii="Times New Roman" w:hAnsi="Times New Roman"/>
          <w:b w:val="1"/>
          <w:sz w:val="20"/>
        </w:rPr>
        <w:t>исследований</w:t>
      </w:r>
      <w:r>
        <w:rPr>
          <w:rFonts w:ascii="Times New Roman" w:hAnsi="Times New Roman"/>
          <w:b w:val="1"/>
          <w:sz w:val="20"/>
        </w:rPr>
        <w:t>.</w:t>
      </w:r>
      <w:r>
        <w:rPr>
          <w:rFonts w:ascii="Times New Roman" w:hAnsi="Times New Roman"/>
          <w:b w:val="1"/>
          <w:sz w:val="20"/>
        </w:rPr>
        <w:t xml:space="preserve"> </w:t>
      </w:r>
    </w:p>
    <w:p w14:paraId="D0000000">
      <w:pPr>
        <w:spacing w:after="0" w:line="240" w:lineRule="auto"/>
        <w:ind w:left="567" w:right="567"/>
        <w:jc w:val="both"/>
        <w:rPr>
          <w:rFonts w:ascii="Times New Roman" w:hAnsi="Times New Roman"/>
          <w:b w:val="1"/>
          <w:sz w:val="20"/>
        </w:rPr>
      </w:pPr>
    </w:p>
    <w:p w14:paraId="D1000000">
      <w:pPr>
        <w:spacing w:after="0" w:line="240" w:lineRule="auto"/>
        <w:ind w:left="567" w:right="567"/>
        <w:jc w:val="both"/>
        <w:rPr>
          <w:rFonts w:ascii="Times New Roman" w:hAnsi="Times New Roman"/>
          <w:sz w:val="24"/>
        </w:rPr>
      </w:pPr>
      <w:r>
        <w:rPr>
          <w:rFonts w:ascii="Times New Roman" w:hAnsi="Times New Roman"/>
          <w:sz w:val="24"/>
        </w:rPr>
        <w:t xml:space="preserve">На стр. 231 этой книги обсуждается спорность прочтения буквы О в слове </w:t>
      </w:r>
      <w:r>
        <w:rPr>
          <w:rFonts w:ascii="Times New Roman" w:hAnsi="Times New Roman"/>
          <w:sz w:val="24"/>
        </w:rPr>
        <w:t>OANA</w:t>
      </w:r>
      <w:r>
        <w:rPr>
          <w:rFonts w:ascii="Times New Roman" w:hAnsi="Times New Roman"/>
          <w:sz w:val="24"/>
        </w:rPr>
        <w:t xml:space="preserve">.  В 1824 году фантазии с озвучкой </w:t>
      </w:r>
      <w:r>
        <w:rPr>
          <w:rFonts w:ascii="Times New Roman" w:hAnsi="Times New Roman"/>
          <w:sz w:val="24"/>
        </w:rPr>
        <w:t xml:space="preserve">этой </w:t>
      </w:r>
      <w:r>
        <w:rPr>
          <w:rFonts w:ascii="Times New Roman" w:hAnsi="Times New Roman"/>
          <w:sz w:val="24"/>
        </w:rPr>
        <w:t xml:space="preserve">буквы уже начались. Однако Чертков перенёс выдуманную в Европе проблему в свою книгу. При этом в обеих книгах нет упоминаний  о  надписи  </w:t>
      </w:r>
      <w:r>
        <w:rPr>
          <w:rFonts w:ascii="Times New Roman" w:hAnsi="Times New Roman"/>
          <w:sz w:val="24"/>
        </w:rPr>
        <w:t>MVOINA</w:t>
      </w:r>
      <w:r>
        <w:rPr>
          <w:rFonts w:ascii="Times New Roman" w:hAnsi="Times New Roman"/>
          <w:sz w:val="24"/>
        </w:rPr>
        <w:t xml:space="preserve">, видимо, </w:t>
      </w:r>
      <w:r>
        <w:rPr>
          <w:rFonts w:ascii="Times New Roman" w:hAnsi="Times New Roman"/>
          <w:sz w:val="24"/>
        </w:rPr>
        <w:t xml:space="preserve">эти </w:t>
      </w:r>
      <w:r>
        <w:rPr>
          <w:rFonts w:ascii="Times New Roman" w:hAnsi="Times New Roman"/>
          <w:sz w:val="24"/>
        </w:rPr>
        <w:t>артефакты-т</w:t>
      </w:r>
      <w:r>
        <w:rPr>
          <w:rFonts w:ascii="Times New Roman" w:hAnsi="Times New Roman"/>
          <w:sz w:val="24"/>
        </w:rPr>
        <w:t xml:space="preserve">рофеи  ещё не извлекли из могил. </w:t>
      </w:r>
      <w:r>
        <w:rPr>
          <w:rFonts w:ascii="Times New Roman" w:hAnsi="Times New Roman"/>
          <w:sz w:val="24"/>
        </w:rPr>
        <w:t xml:space="preserve">Попутно замечу, что  А.Д. </w:t>
      </w:r>
      <w:r>
        <w:rPr>
          <w:rFonts w:ascii="Times New Roman" w:hAnsi="Times New Roman"/>
          <w:b w:val="1"/>
          <w:sz w:val="24"/>
        </w:rPr>
        <w:t>Чертков руководствуется тем же смыслом и той же идеей</w:t>
      </w:r>
      <w:r>
        <w:rPr>
          <w:rFonts w:ascii="Times New Roman" w:hAnsi="Times New Roman"/>
          <w:sz w:val="24"/>
        </w:rPr>
        <w:t xml:space="preserve"> что слово </w:t>
      </w:r>
      <w:r>
        <w:rPr>
          <w:rFonts w:ascii="Times New Roman" w:hAnsi="Times New Roman"/>
          <w:sz w:val="24"/>
        </w:rPr>
        <w:t>VESI</w:t>
      </w:r>
      <w:r>
        <w:rPr>
          <w:rFonts w:ascii="Times New Roman" w:hAnsi="Times New Roman"/>
          <w:sz w:val="24"/>
        </w:rPr>
        <w:t xml:space="preserve"> означает  «весь, веси» - буквально «люди, народ». Также</w:t>
      </w:r>
      <w:r>
        <w:rPr>
          <w:rFonts w:ascii="Times New Roman" w:hAnsi="Times New Roman"/>
          <w:sz w:val="24"/>
        </w:rPr>
        <w:t>,</w:t>
      </w:r>
      <w:r>
        <w:rPr>
          <w:rFonts w:ascii="Times New Roman" w:hAnsi="Times New Roman"/>
          <w:sz w:val="24"/>
        </w:rPr>
        <w:t xml:space="preserve"> как и смыслом слова </w:t>
      </w:r>
      <w:r>
        <w:rPr>
          <w:rFonts w:ascii="Times New Roman" w:hAnsi="Times New Roman"/>
          <w:sz w:val="24"/>
        </w:rPr>
        <w:t>VEL</w:t>
      </w:r>
      <w:r>
        <w:rPr>
          <w:rFonts w:ascii="Times New Roman" w:hAnsi="Times New Roman"/>
          <w:sz w:val="24"/>
        </w:rPr>
        <w:t xml:space="preserve">. </w:t>
      </w:r>
      <w:r>
        <w:rPr>
          <w:rFonts w:ascii="Times New Roman" w:hAnsi="Times New Roman"/>
          <w:sz w:val="24"/>
        </w:rPr>
        <w:t xml:space="preserve">Это всё тот же языческий славянский Велес, он же (при предсказуемо отвалившемся в начале слова «В» – греческий Элиос (Бог-Солнце). </w:t>
      </w:r>
      <w:r>
        <w:rPr>
          <w:rFonts w:ascii="Times New Roman" w:hAnsi="Times New Roman"/>
          <w:sz w:val="24"/>
        </w:rPr>
        <w:t>Кроме того, он указывает</w:t>
      </w:r>
      <w:r>
        <w:rPr>
          <w:rFonts w:ascii="Times New Roman" w:hAnsi="Times New Roman"/>
          <w:sz w:val="24"/>
        </w:rPr>
        <w:t>,</w:t>
      </w:r>
      <w:r>
        <w:rPr>
          <w:rFonts w:ascii="Times New Roman" w:hAnsi="Times New Roman"/>
          <w:sz w:val="24"/>
        </w:rPr>
        <w:t xml:space="preserve"> что где-то есть ещё и саркофаг с очень близкой по написанию надписью </w:t>
      </w:r>
      <w:r>
        <w:rPr>
          <w:rFonts w:ascii="Times New Roman" w:hAnsi="Times New Roman"/>
          <w:sz w:val="24"/>
        </w:rPr>
        <w:t>VEL</w:t>
      </w:r>
      <w:r>
        <w:rPr>
          <w:rFonts w:ascii="Times New Roman" w:hAnsi="Times New Roman"/>
          <w:sz w:val="24"/>
        </w:rPr>
        <w:t xml:space="preserve"> </w:t>
      </w:r>
      <w:r>
        <w:rPr>
          <w:rFonts w:ascii="Times New Roman" w:hAnsi="Times New Roman"/>
          <w:sz w:val="24"/>
        </w:rPr>
        <w:t>TITE</w:t>
      </w:r>
      <w:r>
        <w:rPr>
          <w:rFonts w:ascii="Times New Roman" w:hAnsi="Times New Roman"/>
          <w:sz w:val="24"/>
        </w:rPr>
        <w:t xml:space="preserve"> </w:t>
      </w:r>
      <w:r>
        <w:rPr>
          <w:rFonts w:ascii="Times New Roman" w:hAnsi="Times New Roman"/>
          <w:sz w:val="24"/>
        </w:rPr>
        <w:t>VESI</w:t>
      </w:r>
      <w:r>
        <w:rPr>
          <w:rFonts w:ascii="Times New Roman" w:hAnsi="Times New Roman"/>
          <w:sz w:val="24"/>
        </w:rPr>
        <w:t xml:space="preserve"> </w:t>
      </w:r>
      <w:r>
        <w:rPr>
          <w:rFonts w:ascii="Times New Roman" w:hAnsi="Times New Roman"/>
          <w:sz w:val="24"/>
        </w:rPr>
        <w:t>E</w:t>
      </w:r>
      <w:r>
        <w:rPr>
          <w:rFonts w:ascii="Times New Roman" w:hAnsi="Times New Roman"/>
          <w:b w:val="1"/>
          <w:sz w:val="24"/>
        </w:rPr>
        <w:t>CUS</w:t>
      </w:r>
      <w:r>
        <w:rPr>
          <w:rFonts w:ascii="Times New Roman" w:hAnsi="Times New Roman"/>
          <w:sz w:val="24"/>
        </w:rPr>
        <w:t>ITAL</w:t>
      </w:r>
      <w:r>
        <w:rPr>
          <w:rFonts w:ascii="Times New Roman" w:hAnsi="Times New Roman"/>
          <w:sz w:val="24"/>
        </w:rPr>
        <w:t>.</w:t>
      </w:r>
    </w:p>
    <w:p w14:paraId="D2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Тем не менее, Чертков имел надпись </w:t>
      </w:r>
      <w:r>
        <w:rPr>
          <w:rFonts w:ascii="Times New Roman" w:hAnsi="Times New Roman"/>
          <w:sz w:val="24"/>
        </w:rPr>
        <w:t>AVTITE</w:t>
      </w:r>
      <w:r>
        <w:rPr>
          <w:rFonts w:ascii="Times New Roman" w:hAnsi="Times New Roman"/>
          <w:sz w:val="24"/>
        </w:rPr>
        <w:t xml:space="preserve"> </w:t>
      </w:r>
      <w:r>
        <w:rPr>
          <w:rFonts w:ascii="Times New Roman" w:hAnsi="Times New Roman"/>
          <w:sz w:val="24"/>
        </w:rPr>
        <w:t>VESI</w:t>
      </w:r>
      <w:r>
        <w:rPr>
          <w:rFonts w:ascii="Times New Roman" w:hAnsi="Times New Roman"/>
          <w:sz w:val="24"/>
        </w:rPr>
        <w:t xml:space="preserve"> </w:t>
      </w:r>
      <w:r>
        <w:rPr>
          <w:rFonts w:ascii="Times New Roman" w:hAnsi="Times New Roman"/>
          <w:sz w:val="24"/>
        </w:rPr>
        <w:t>VEL</w:t>
      </w:r>
      <w:r>
        <w:rPr>
          <w:rFonts w:ascii="Times New Roman" w:hAnsi="Times New Roman"/>
          <w:sz w:val="24"/>
        </w:rPr>
        <w:t xml:space="preserve"> </w:t>
      </w:r>
      <w:r>
        <w:rPr>
          <w:rFonts w:ascii="Times New Roman" w:hAnsi="Times New Roman"/>
          <w:sz w:val="24"/>
        </w:rPr>
        <w:t>CACEINAL</w:t>
      </w:r>
      <w:r>
        <w:rPr>
          <w:rFonts w:ascii="Times New Roman" w:hAnsi="Times New Roman"/>
          <w:sz w:val="24"/>
        </w:rPr>
        <w:t>, хотя и</w:t>
      </w:r>
      <w:r>
        <w:rPr>
          <w:rFonts w:ascii="Times New Roman" w:hAnsi="Times New Roman"/>
          <w:sz w:val="24"/>
        </w:rPr>
        <w:t xml:space="preserve"> в одном экземпляре. Неудивительно, что он все слова надписи воспринял и интерпретировал как имена (дочь Качана, дочь Куситы?). </w:t>
      </w:r>
      <w:r>
        <w:rPr>
          <w:rFonts w:ascii="Times New Roman" w:hAnsi="Times New Roman"/>
          <w:sz w:val="24"/>
        </w:rPr>
        <w:t xml:space="preserve"> </w:t>
      </w:r>
      <w:r>
        <w:rPr>
          <w:rFonts w:ascii="Times New Roman" w:hAnsi="Times New Roman"/>
          <w:sz w:val="24"/>
        </w:rPr>
        <w:t>Я уверен, будь у него</w:t>
      </w:r>
      <w:bookmarkEnd w:id="5"/>
      <w:r>
        <w:rPr>
          <w:rFonts w:ascii="Times New Roman" w:hAnsi="Times New Roman"/>
          <w:sz w:val="24"/>
        </w:rPr>
        <w:t xml:space="preserve"> </w:t>
      </w:r>
      <w:r>
        <w:rPr>
          <w:rFonts w:ascii="Times New Roman" w:hAnsi="Times New Roman"/>
          <w:sz w:val="24"/>
        </w:rPr>
        <w:t xml:space="preserve">в наличии все одинаковые </w:t>
      </w:r>
      <w:r>
        <w:rPr>
          <w:rFonts w:ascii="Times New Roman" w:hAnsi="Times New Roman"/>
          <w:sz w:val="24"/>
        </w:rPr>
        <w:t xml:space="preserve">надписи с разных саркофагов он, возможно, задумался бы. </w:t>
      </w:r>
      <w:r>
        <w:rPr>
          <w:rFonts w:ascii="Times New Roman" w:hAnsi="Times New Roman"/>
          <w:sz w:val="24"/>
        </w:rPr>
        <w:t xml:space="preserve">Или ему бы помогло то что имеется несколько таких схожих саркофагов – версии с «именами усопших» логически бы отпали. Но... этого </w:t>
      </w:r>
      <w:r>
        <w:rPr>
          <w:rFonts w:ascii="Times New Roman" w:hAnsi="Times New Roman"/>
          <w:sz w:val="24"/>
        </w:rPr>
        <w:t>не случилось.</w:t>
      </w:r>
    </w:p>
    <w:p w14:paraId="D3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Люди с одинаковыми именами похоронены в разных местах? Я не знаю что мог бы подумать Чертков, думать за кого-то в прошлом и в сослагательном времени – дело бесполезное.  В любом случае он также был уверен что на этр</w:t>
      </w:r>
      <w:r>
        <w:rPr>
          <w:rFonts w:ascii="Times New Roman" w:hAnsi="Times New Roman"/>
          <w:sz w:val="24"/>
        </w:rPr>
        <w:t xml:space="preserve">усских саркофагах написаны </w:t>
      </w:r>
      <w:r>
        <w:rPr>
          <w:rFonts w:ascii="Times New Roman" w:hAnsi="Times New Roman"/>
          <w:sz w:val="24"/>
        </w:rPr>
        <w:t xml:space="preserve"> исключительно одни лишь имена. Однак</w:t>
      </w:r>
      <w:r>
        <w:rPr>
          <w:rFonts w:ascii="Times New Roman" w:hAnsi="Times New Roman"/>
          <w:sz w:val="24"/>
        </w:rPr>
        <w:t>о это далеко не всегда так</w:t>
      </w:r>
      <w:r>
        <w:rPr>
          <w:rFonts w:ascii="Times New Roman" w:hAnsi="Times New Roman"/>
          <w:sz w:val="24"/>
        </w:rPr>
        <w:t>.</w:t>
      </w:r>
      <w:r>
        <w:rPr>
          <w:rFonts w:ascii="Times New Roman" w:hAnsi="Times New Roman"/>
          <w:sz w:val="24"/>
        </w:rPr>
        <w:t xml:space="preserve"> Касательно эпитафий у этрусков была другая мода!</w:t>
      </w:r>
    </w:p>
    <w:p w14:paraId="D4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Всегда полезно приглядываться и к изображениям на саркофагах (и где-бы то ни было),  в этом случае будет больше шансов понять смысл надписи, пусть даже не её буквальное значение (это уже достигается другим путём), но хотя бы будет понятно - кто все эти люди, особенно персонажи с блюдами-патерами в руках. </w:t>
      </w:r>
    </w:p>
    <w:p w14:paraId="D5000000">
      <w:pPr>
        <w:spacing w:after="0" w:line="240" w:lineRule="auto"/>
        <w:ind w:left="567" w:right="567"/>
        <w:jc w:val="both"/>
        <w:rPr>
          <w:rFonts w:ascii="Times New Roman" w:hAnsi="Times New Roman"/>
          <w:sz w:val="24"/>
        </w:rPr>
      </w:pPr>
      <w:r>
        <w:rPr>
          <w:rFonts w:ascii="Times New Roman" w:hAnsi="Times New Roman"/>
          <w:sz w:val="24"/>
        </w:rPr>
        <w:t xml:space="preserve">     Таким образом, книга А.Д. Черткова показывает об уровне этрускологии того времени </w:t>
      </w:r>
      <w:r>
        <w:rPr>
          <w:rFonts w:ascii="Times New Roman" w:hAnsi="Times New Roman"/>
          <w:sz w:val="24"/>
        </w:rPr>
        <w:t>(</w:t>
      </w:r>
      <w:r>
        <w:rPr>
          <w:rFonts w:ascii="Times New Roman" w:hAnsi="Times New Roman"/>
          <w:sz w:val="24"/>
        </w:rPr>
        <w:t>c</w:t>
      </w:r>
      <w:r>
        <w:rPr>
          <w:rFonts w:ascii="Times New Roman" w:hAnsi="Times New Roman"/>
          <w:sz w:val="24"/>
        </w:rPr>
        <w:t xml:space="preserve">ередина </w:t>
      </w:r>
      <w:r>
        <w:rPr>
          <w:rFonts w:ascii="Times New Roman" w:hAnsi="Times New Roman"/>
          <w:sz w:val="24"/>
        </w:rPr>
        <w:t>XIX</w:t>
      </w:r>
      <w:r>
        <w:rPr>
          <w:rFonts w:ascii="Times New Roman" w:hAnsi="Times New Roman"/>
          <w:sz w:val="24"/>
        </w:rPr>
        <w:t xml:space="preserve"> века)</w:t>
      </w:r>
      <w:r>
        <w:rPr>
          <w:rFonts w:ascii="Times New Roman" w:hAnsi="Times New Roman"/>
          <w:sz w:val="24"/>
        </w:rPr>
        <w:t xml:space="preserve"> </w:t>
      </w:r>
      <w:r>
        <w:rPr>
          <w:rFonts w:ascii="Times New Roman" w:hAnsi="Times New Roman"/>
          <w:sz w:val="24"/>
        </w:rPr>
        <w:t xml:space="preserve"> когда в распоряжении исследователей ещё много че</w:t>
      </w:r>
      <w:r>
        <w:rPr>
          <w:rFonts w:ascii="Times New Roman" w:hAnsi="Times New Roman"/>
          <w:sz w:val="24"/>
        </w:rPr>
        <w:t>го не было и кое-чего не хватало. Иногда просто здравого смысла. Нет этого</w:t>
      </w:r>
      <w:r>
        <w:rPr>
          <w:rFonts w:ascii="Times New Roman" w:hAnsi="Times New Roman"/>
          <w:sz w:val="24"/>
        </w:rPr>
        <w:t xml:space="preserve"> и во многих  других р</w:t>
      </w:r>
      <w:r>
        <w:rPr>
          <w:rFonts w:ascii="Times New Roman" w:hAnsi="Times New Roman"/>
          <w:sz w:val="24"/>
        </w:rPr>
        <w:t xml:space="preserve">анних книгах по этрускологии. </w:t>
      </w:r>
    </w:p>
    <w:p w14:paraId="D6000000">
      <w:pPr>
        <w:spacing w:after="0" w:line="240" w:lineRule="auto"/>
        <w:ind w:left="567" w:right="567"/>
        <w:jc w:val="both"/>
        <w:rPr>
          <w:rFonts w:ascii="Times New Roman" w:hAnsi="Times New Roman"/>
          <w:sz w:val="24"/>
        </w:rPr>
      </w:pPr>
      <w:r>
        <w:rPr>
          <w:rFonts w:ascii="Times New Roman" w:hAnsi="Times New Roman"/>
          <w:sz w:val="24"/>
        </w:rPr>
        <w:t xml:space="preserve">       К тому же «античная» </w:t>
      </w:r>
      <w:r>
        <w:rPr>
          <w:rFonts w:ascii="Times New Roman" w:hAnsi="Times New Roman"/>
          <w:sz w:val="24"/>
        </w:rPr>
        <w:t xml:space="preserve"> греко-римская мифология уже сидела в головах учёных</w:t>
      </w:r>
      <w:r>
        <w:rPr>
          <w:rFonts w:ascii="Times New Roman" w:hAnsi="Times New Roman"/>
          <w:sz w:val="24"/>
        </w:rPr>
        <w:t xml:space="preserve"> любой направленности. Как не странно, любую непонятно как вычитаную абракадабру можно было объяснить через любой язык призвав на подмогу именно эти добавленные к истинным событиям века. Мол, за тысячелетия исконный язык мог очень сильно измениться.</w:t>
      </w:r>
      <w:r>
        <w:rPr>
          <w:rFonts w:ascii="Times New Roman" w:hAnsi="Times New Roman"/>
          <w:sz w:val="24"/>
        </w:rPr>
        <w:t xml:space="preserve"> Хотя, тот же современный английский, который, по сути, «придумал» Шекспир пришёл на смену староанглийскому практически мгновенно. Чтобы понимать староанглийский современному англичанину нужно его просто напросто изучить с нуля. При этом, что интересно, мы в принципе не знаем сколько лет существовал староанглийский язык. Написано на нём практически ничего, да и то что написано это исключительно историческая поэзия. Напомню, согласно НХ вся мировая история ранее 16-17 веков выглядит мутным пятном. Если уж и есть в истории «тёмные века», то </w:t>
      </w:r>
      <w:r>
        <w:rPr>
          <w:rFonts w:ascii="Times New Roman" w:hAnsi="Times New Roman"/>
          <w:sz w:val="24"/>
        </w:rPr>
        <w:t xml:space="preserve">это </w:t>
      </w:r>
      <w:r>
        <w:rPr>
          <w:rFonts w:ascii="Times New Roman" w:hAnsi="Times New Roman"/>
          <w:sz w:val="24"/>
        </w:rPr>
        <w:t>именно они</w:t>
      </w:r>
      <w:r>
        <w:rPr>
          <w:rFonts w:ascii="Times New Roman" w:hAnsi="Times New Roman"/>
          <w:sz w:val="24"/>
        </w:rPr>
        <w:t xml:space="preserve"> и есть</w:t>
      </w:r>
      <w:r>
        <w:rPr>
          <w:rFonts w:ascii="Times New Roman" w:hAnsi="Times New Roman"/>
          <w:sz w:val="24"/>
        </w:rPr>
        <w:t>. Именно в это время многое было просто уничтожено, а новое, «нужное» введено в научный оборот.</w:t>
      </w:r>
    </w:p>
    <w:p w14:paraId="D7000000">
      <w:pPr>
        <w:spacing w:after="0" w:line="240" w:lineRule="auto"/>
        <w:ind w:left="567" w:right="567"/>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Откровенно говоря и современные издания по этрусским надписям ничего полезного в себе не содержат. Скорее, наоборот, они просто вредны для понимания происходящего.</w:t>
      </w:r>
      <w:r>
        <w:rPr>
          <w:rFonts w:ascii="Times New Roman" w:hAnsi="Times New Roman"/>
          <w:sz w:val="24"/>
        </w:rPr>
        <w:t xml:space="preserve"> Учитывая то</w:t>
      </w:r>
      <w:r>
        <w:rPr>
          <w:rFonts w:ascii="Times New Roman" w:hAnsi="Times New Roman"/>
          <w:sz w:val="24"/>
        </w:rPr>
        <w:t>,</w:t>
      </w:r>
      <w:r>
        <w:rPr>
          <w:rFonts w:ascii="Times New Roman" w:hAnsi="Times New Roman"/>
          <w:sz w:val="24"/>
        </w:rPr>
        <w:t xml:space="preserve"> что в них нет хотя бы фотографий артефактов с надписями их ценность стремительно падает до нуля. </w:t>
      </w:r>
      <w:r>
        <w:rPr>
          <w:rFonts w:ascii="Times New Roman" w:hAnsi="Times New Roman"/>
          <w:sz w:val="24"/>
        </w:rPr>
        <w:t>Многочисленные рассуждения о том как изогнута ручка у того или иного сосуда с причудливой классифик</w:t>
      </w:r>
      <w:r>
        <w:rPr>
          <w:rFonts w:ascii="Times New Roman" w:hAnsi="Times New Roman"/>
          <w:sz w:val="24"/>
        </w:rPr>
        <w:t>ацией и прочих милы</w:t>
      </w:r>
      <w:r>
        <w:rPr>
          <w:rFonts w:ascii="Times New Roman" w:hAnsi="Times New Roman"/>
          <w:sz w:val="24"/>
        </w:rPr>
        <w:t>х подробностей ничем не могут послужить в «прояснении имён».</w:t>
      </w:r>
    </w:p>
    <w:p w14:paraId="D8000000">
      <w:pPr>
        <w:spacing w:after="0" w:line="240" w:lineRule="auto"/>
        <w:ind w:left="567" w:right="567"/>
        <w:jc w:val="both"/>
        <w:rPr>
          <w:rFonts w:ascii="Times New Roman" w:hAnsi="Times New Roman"/>
          <w:sz w:val="24"/>
        </w:rPr>
      </w:pPr>
      <w:r>
        <w:rPr>
          <w:rFonts w:ascii="Times New Roman" w:hAnsi="Times New Roman"/>
          <w:sz w:val="24"/>
        </w:rPr>
        <w:t xml:space="preserve">       Одно ясно точно. Перефразируя Козьму Пруткова, если написано про некие  </w:t>
      </w:r>
      <w:r>
        <w:rPr>
          <w:rFonts w:ascii="Times New Roman" w:hAnsi="Times New Roman"/>
          <w:sz w:val="24"/>
        </w:rPr>
        <w:t>CACI</w:t>
      </w:r>
      <w:r>
        <w:rPr>
          <w:rFonts w:ascii="Times New Roman" w:hAnsi="Times New Roman"/>
          <w:sz w:val="24"/>
        </w:rPr>
        <w:t xml:space="preserve"> </w:t>
      </w:r>
      <w:r>
        <w:rPr>
          <w:rFonts w:ascii="Times New Roman" w:hAnsi="Times New Roman"/>
          <w:sz w:val="24"/>
        </w:rPr>
        <w:t xml:space="preserve">или </w:t>
      </w:r>
      <w:r>
        <w:rPr>
          <w:rFonts w:ascii="Times New Roman" w:hAnsi="Times New Roman"/>
          <w:sz w:val="24"/>
        </w:rPr>
        <w:t>CUSI</w:t>
      </w:r>
      <w:r>
        <w:rPr>
          <w:rFonts w:ascii="Times New Roman" w:hAnsi="Times New Roman"/>
          <w:sz w:val="24"/>
        </w:rPr>
        <w:t>,</w:t>
      </w:r>
      <w:r>
        <w:rPr>
          <w:rFonts w:ascii="Times New Roman" w:hAnsi="Times New Roman"/>
          <w:sz w:val="24"/>
        </w:rPr>
        <w:t xml:space="preserve"> </w:t>
      </w:r>
      <w:r>
        <w:rPr>
          <w:rFonts w:ascii="Times New Roman" w:hAnsi="Times New Roman"/>
          <w:sz w:val="24"/>
        </w:rPr>
        <w:t>то, стало быть, они там и нарисованы.</w:t>
      </w:r>
    </w:p>
    <w:p w14:paraId="D9000000">
      <w:pPr>
        <w:spacing w:after="0" w:line="240" w:lineRule="auto"/>
        <w:ind w:left="567" w:right="567"/>
        <w:jc w:val="both"/>
        <w:rPr>
          <w:rFonts w:ascii="Times New Roman" w:hAnsi="Times New Roman"/>
          <w:sz w:val="24"/>
        </w:rPr>
      </w:pPr>
      <w:r>
        <w:rPr>
          <w:rFonts w:ascii="Times New Roman" w:hAnsi="Times New Roman"/>
          <w:sz w:val="24"/>
        </w:rPr>
        <w:t xml:space="preserve">                           </w:t>
      </w:r>
    </w:p>
    <w:p w14:paraId="DA000000">
      <w:pPr>
        <w:spacing w:after="0" w:line="240" w:lineRule="auto"/>
        <w:ind w:left="567" w:right="567"/>
        <w:jc w:val="both"/>
        <w:rPr>
          <w:rFonts w:ascii="Times New Roman" w:hAnsi="Times New Roman"/>
          <w:b w:val="1"/>
          <w:sz w:val="24"/>
        </w:rPr>
      </w:pPr>
      <w:r>
        <w:rPr>
          <w:rFonts w:ascii="Times New Roman" w:hAnsi="Times New Roman"/>
          <w:sz w:val="24"/>
        </w:rPr>
        <w:t xml:space="preserve">                                                            </w:t>
      </w:r>
      <w:r>
        <w:rPr>
          <w:rFonts w:ascii="Times New Roman" w:hAnsi="Times New Roman"/>
          <w:b w:val="1"/>
          <w:sz w:val="24"/>
        </w:rPr>
        <w:t>Продолжение в части 3</w:t>
      </w:r>
    </w:p>
    <w:sectPr>
      <w:pgSz w:h="15840" w:orient="portrait" w:w="12240"/>
      <w:pgMar w:bottom="1440" w:footer="708" w:gutter="0" w:header="708" w:left="1800" w:right="180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pPr>
      <w:spacing w:after="160" w:line="264" w:lineRule="auto"/>
      <w:ind/>
    </w:pPr>
  </w:style>
  <w:style w:default="1" w:styleId="Style_1_ch" w:type="character">
    <w:name w:val="Normal"/>
    <w:link w:val="Style_1"/>
  </w:style>
  <w:style w:styleId="Style_2" w:type="paragraph">
    <w:name w:val="etyl"/>
    <w:basedOn w:val="Style_3"/>
    <w:link w:val="Style_2_ch"/>
  </w:style>
  <w:style w:styleId="Style_2_ch" w:type="character">
    <w:name w:val="etyl"/>
    <w:basedOn w:val="Style_3_ch"/>
    <w:link w:val="Style_2"/>
  </w:style>
  <w:style w:styleId="Style_4" w:type="paragraph">
    <w:name w:val="toc 2"/>
    <w:next w:val="Style_1"/>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ipa"/>
    <w:basedOn w:val="Style_3"/>
    <w:link w:val="Style_5_ch"/>
  </w:style>
  <w:style w:styleId="Style_5_ch" w:type="character">
    <w:name w:val="ipa"/>
    <w:basedOn w:val="Style_3_ch"/>
    <w:link w:val="Style_5"/>
  </w:style>
  <w:style w:styleId="Style_6" w:type="paragraph">
    <w:name w:val="quote_sign"/>
    <w:basedOn w:val="Style_3"/>
    <w:link w:val="Style_6_ch"/>
  </w:style>
  <w:style w:styleId="Style_6_ch" w:type="character">
    <w:name w:val="quote_sign"/>
    <w:basedOn w:val="Style_3_ch"/>
    <w:link w:val="Style_6"/>
  </w:style>
  <w:style w:styleId="Style_7" w:type="paragraph">
    <w:name w:val="footnote reference"/>
    <w:basedOn w:val="Style_3"/>
    <w:link w:val="Style_7_ch"/>
    <w:rPr>
      <w:vertAlign w:val="superscript"/>
    </w:rPr>
  </w:style>
  <w:style w:styleId="Style_7_ch" w:type="character">
    <w:name w:val="footnote reference"/>
    <w:basedOn w:val="Style_3_ch"/>
    <w:link w:val="Style_7"/>
    <w:rPr>
      <w:vertAlign w:val="superscript"/>
    </w:rPr>
  </w:style>
  <w:style w:styleId="Style_8" w:type="paragraph">
    <w:name w:val="no-wikidata"/>
    <w:basedOn w:val="Style_3"/>
    <w:link w:val="Style_8_ch"/>
  </w:style>
  <w:style w:styleId="Style_8_ch" w:type="character">
    <w:name w:val="no-wikidata"/>
    <w:basedOn w:val="Style_3_ch"/>
    <w:link w:val="Style_8"/>
  </w:style>
  <w:style w:styleId="Style_9" w:type="paragraph">
    <w:name w:val="toc 4"/>
    <w:next w:val="Style_1"/>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Normal (Web)"/>
    <w:basedOn w:val="Style_1"/>
    <w:link w:val="Style_10_ch"/>
    <w:pPr>
      <w:spacing w:afterAutospacing="on" w:beforeAutospacing="on" w:line="240" w:lineRule="auto"/>
      <w:ind/>
    </w:pPr>
    <w:rPr>
      <w:rFonts w:ascii="Times New Roman" w:hAnsi="Times New Roman"/>
      <w:sz w:val="24"/>
    </w:rPr>
  </w:style>
  <w:style w:styleId="Style_10_ch" w:type="character">
    <w:name w:val="Normal (Web)"/>
    <w:basedOn w:val="Style_1_ch"/>
    <w:link w:val="Style_10"/>
    <w:rPr>
      <w:rFonts w:ascii="Times New Roman" w:hAnsi="Times New Roman"/>
      <w:sz w:val="24"/>
    </w:rPr>
  </w:style>
  <w:style w:styleId="Style_11" w:type="paragraph">
    <w:name w:val="heading 7"/>
    <w:basedOn w:val="Style_1"/>
    <w:next w:val="Style_1"/>
    <w:link w:val="Style_11_ch"/>
    <w:uiPriority w:val="9"/>
    <w:qFormat/>
    <w:pPr>
      <w:keepNext w:val="1"/>
      <w:keepLines w:val="1"/>
      <w:spacing w:after="0" w:before="40"/>
      <w:ind/>
      <w:outlineLvl w:val="6"/>
    </w:pPr>
    <w:rPr>
      <w:rFonts w:asciiTheme="majorAscii" w:hAnsiTheme="majorHAnsi"/>
      <w:i w:val="1"/>
      <w:color w:themeColor="accent1" w:themeShade="7F" w:val="244061"/>
    </w:rPr>
  </w:style>
  <w:style w:styleId="Style_11_ch" w:type="character">
    <w:name w:val="heading 7"/>
    <w:basedOn w:val="Style_1_ch"/>
    <w:link w:val="Style_11"/>
    <w:rPr>
      <w:rFonts w:asciiTheme="majorAscii" w:hAnsiTheme="majorHAnsi"/>
      <w:i w:val="1"/>
      <w:color w:themeColor="accent1" w:themeShade="7F" w:val="244061"/>
    </w:rPr>
  </w:style>
  <w:style w:styleId="Style_12" w:type="paragraph">
    <w:name w:val="cyrs"/>
    <w:basedOn w:val="Style_3"/>
    <w:link w:val="Style_12_ch"/>
  </w:style>
  <w:style w:styleId="Style_12_ch" w:type="character">
    <w:name w:val="cyrs"/>
    <w:basedOn w:val="Style_3_ch"/>
    <w:link w:val="Style_12"/>
  </w:style>
  <w:style w:styleId="Style_13" w:type="paragraph">
    <w:name w:val="latn"/>
    <w:basedOn w:val="Style_3"/>
    <w:link w:val="Style_13_ch"/>
  </w:style>
  <w:style w:styleId="Style_13_ch" w:type="character">
    <w:name w:val="latn"/>
    <w:basedOn w:val="Style_3_ch"/>
    <w:link w:val="Style_13"/>
  </w:style>
  <w:style w:styleId="Style_14" w:type="paragraph">
    <w:name w:val="toc 6"/>
    <w:next w:val="Style_1"/>
    <w:link w:val="Style_14_ch"/>
    <w:uiPriority w:val="39"/>
    <w:pPr>
      <w:ind w:firstLine="0" w:left="1000"/>
      <w:jc w:val="left"/>
    </w:pPr>
    <w:rPr>
      <w:rFonts w:ascii="XO Thames" w:hAnsi="XO Thames"/>
      <w:sz w:val="28"/>
    </w:rPr>
  </w:style>
  <w:style w:styleId="Style_14_ch" w:type="character">
    <w:name w:val="toc 6"/>
    <w:link w:val="Style_14"/>
    <w:rPr>
      <w:rFonts w:ascii="XO Thames" w:hAnsi="XO Thames"/>
      <w:sz w:val="28"/>
    </w:rPr>
  </w:style>
  <w:style w:styleId="Style_15" w:type="paragraph">
    <w:name w:val="reference-text"/>
    <w:basedOn w:val="Style_3"/>
    <w:link w:val="Style_15_ch"/>
  </w:style>
  <w:style w:styleId="Style_15_ch" w:type="character">
    <w:name w:val="reference-text"/>
    <w:basedOn w:val="Style_3_ch"/>
    <w:link w:val="Style_15"/>
  </w:style>
  <w:style w:styleId="Style_16" w:type="paragraph">
    <w:name w:val="toc 7"/>
    <w:next w:val="Style_1"/>
    <w:link w:val="Style_16_ch"/>
    <w:uiPriority w:val="39"/>
    <w:pPr>
      <w:ind w:firstLine="0" w:left="1200"/>
      <w:jc w:val="left"/>
    </w:pPr>
    <w:rPr>
      <w:rFonts w:ascii="XO Thames" w:hAnsi="XO Thames"/>
      <w:sz w:val="28"/>
    </w:rPr>
  </w:style>
  <w:style w:styleId="Style_16_ch" w:type="character">
    <w:name w:val="toc 7"/>
    <w:link w:val="Style_16"/>
    <w:rPr>
      <w:rFonts w:ascii="XO Thames" w:hAnsi="XO Thames"/>
      <w:sz w:val="28"/>
    </w:rPr>
  </w:style>
  <w:style w:styleId="Style_17" w:type="paragraph">
    <w:name w:val="annotation subject"/>
    <w:basedOn w:val="Style_18"/>
    <w:next w:val="Style_18"/>
    <w:link w:val="Style_17_ch"/>
    <w:rPr>
      <w:b w:val="1"/>
    </w:rPr>
  </w:style>
  <w:style w:styleId="Style_17_ch" w:type="character">
    <w:name w:val="annotation subject"/>
    <w:basedOn w:val="Style_18_ch"/>
    <w:link w:val="Style_17"/>
    <w:rPr>
      <w:b w:val="1"/>
    </w:rPr>
  </w:style>
  <w:style w:styleId="Style_19" w:type="paragraph">
    <w:name w:val="annotation reference"/>
    <w:basedOn w:val="Style_3"/>
    <w:link w:val="Style_19_ch"/>
    <w:rPr>
      <w:sz w:val="16"/>
    </w:rPr>
  </w:style>
  <w:style w:styleId="Style_19_ch" w:type="character">
    <w:name w:val="annotation reference"/>
    <w:basedOn w:val="Style_3_ch"/>
    <w:link w:val="Style_19"/>
    <w:rPr>
      <w:sz w:val="16"/>
    </w:rPr>
  </w:style>
  <w:style w:styleId="Style_20" w:type="paragraph">
    <w:name w:val="gender"/>
    <w:basedOn w:val="Style_3"/>
    <w:link w:val="Style_20_ch"/>
  </w:style>
  <w:style w:styleId="Style_20_ch" w:type="character">
    <w:name w:val="gender"/>
    <w:basedOn w:val="Style_3_ch"/>
    <w:link w:val="Style_20"/>
  </w:style>
  <w:style w:styleId="Style_18" w:type="paragraph">
    <w:name w:val="annotation text"/>
    <w:basedOn w:val="Style_1"/>
    <w:link w:val="Style_18_ch"/>
    <w:pPr>
      <w:spacing w:line="240" w:lineRule="auto"/>
      <w:ind/>
    </w:pPr>
    <w:rPr>
      <w:sz w:val="20"/>
    </w:rPr>
  </w:style>
  <w:style w:styleId="Style_18_ch" w:type="character">
    <w:name w:val="annotation text"/>
    <w:basedOn w:val="Style_1_ch"/>
    <w:link w:val="Style_18"/>
    <w:rPr>
      <w:sz w:val="20"/>
    </w:rPr>
  </w:style>
  <w:style w:styleId="Style_21" w:type="paragraph">
    <w:name w:val="footer"/>
    <w:basedOn w:val="Style_1"/>
    <w:link w:val="Style_21_ch"/>
    <w:pPr>
      <w:tabs>
        <w:tab w:leader="none" w:pos="4680" w:val="center"/>
        <w:tab w:leader="none" w:pos="9360" w:val="right"/>
      </w:tabs>
      <w:spacing w:after="0" w:line="240" w:lineRule="auto"/>
      <w:ind/>
    </w:pPr>
  </w:style>
  <w:style w:styleId="Style_21_ch" w:type="character">
    <w:name w:val="footer"/>
    <w:basedOn w:val="Style_1_ch"/>
    <w:link w:val="Style_21"/>
  </w:style>
  <w:style w:styleId="Style_22" w:type="paragraph">
    <w:name w:val="snippet-address__city"/>
    <w:basedOn w:val="Style_3"/>
    <w:link w:val="Style_22_ch"/>
  </w:style>
  <w:style w:styleId="Style_22_ch" w:type="character">
    <w:name w:val="snippet-address__city"/>
    <w:basedOn w:val="Style_3_ch"/>
    <w:link w:val="Style_22"/>
  </w:style>
  <w:style w:styleId="Style_23" w:type="paragraph">
    <w:name w:val="Footer Char1"/>
    <w:basedOn w:val="Style_3"/>
    <w:link w:val="Style_23_ch"/>
  </w:style>
  <w:style w:styleId="Style_23_ch" w:type="character">
    <w:name w:val="Footer Char1"/>
    <w:basedOn w:val="Style_3_ch"/>
    <w:link w:val="Style_23"/>
  </w:style>
  <w:style w:styleId="Style_24" w:type="paragraph">
    <w:name w:val="Endnote"/>
    <w:basedOn w:val="Style_1"/>
    <w:link w:val="Style_24_ch"/>
    <w:pPr>
      <w:spacing w:after="0" w:line="240" w:lineRule="auto"/>
      <w:ind/>
    </w:pPr>
    <w:rPr>
      <w:sz w:val="20"/>
    </w:rPr>
  </w:style>
  <w:style w:styleId="Style_24_ch" w:type="character">
    <w:name w:val="Endnote"/>
    <w:basedOn w:val="Style_1_ch"/>
    <w:link w:val="Style_24"/>
    <w:rPr>
      <w:sz w:val="20"/>
    </w:rPr>
  </w:style>
  <w:style w:styleId="Style_25" w:type="paragraph">
    <w:name w:val="heading 3"/>
    <w:basedOn w:val="Style_1"/>
    <w:next w:val="Style_1"/>
    <w:link w:val="Style_25_ch"/>
    <w:uiPriority w:val="9"/>
    <w:qFormat/>
    <w:pPr>
      <w:keepNext w:val="1"/>
      <w:keepLines w:val="1"/>
      <w:spacing w:after="0" w:before="40"/>
      <w:ind/>
      <w:outlineLvl w:val="2"/>
    </w:pPr>
    <w:rPr>
      <w:rFonts w:asciiTheme="majorAscii" w:hAnsiTheme="majorHAnsi"/>
      <w:color w:themeColor="accent1" w:themeShade="7F" w:val="244061"/>
      <w:sz w:val="24"/>
    </w:rPr>
  </w:style>
  <w:style w:styleId="Style_25_ch" w:type="character">
    <w:name w:val="heading 3"/>
    <w:basedOn w:val="Style_1_ch"/>
    <w:link w:val="Style_25"/>
    <w:rPr>
      <w:rFonts w:asciiTheme="majorAscii" w:hAnsiTheme="majorHAnsi"/>
      <w:color w:themeColor="accent1" w:themeShade="7F" w:val="244061"/>
      <w:sz w:val="24"/>
    </w:rPr>
  </w:style>
  <w:style w:styleId="Style_26" w:type="paragraph">
    <w:name w:val="header"/>
    <w:basedOn w:val="Style_1"/>
    <w:link w:val="Style_26_ch"/>
    <w:pPr>
      <w:tabs>
        <w:tab w:leader="none" w:pos="4680" w:val="center"/>
        <w:tab w:leader="none" w:pos="9360" w:val="right"/>
      </w:tabs>
      <w:spacing w:after="0" w:line="240" w:lineRule="auto"/>
      <w:ind/>
    </w:pPr>
  </w:style>
  <w:style w:styleId="Style_26_ch" w:type="character">
    <w:name w:val="header"/>
    <w:basedOn w:val="Style_1_ch"/>
    <w:link w:val="Style_26"/>
  </w:style>
  <w:style w:styleId="Style_27" w:type="paragraph">
    <w:name w:val="snippet-address__province"/>
    <w:basedOn w:val="Style_3"/>
    <w:link w:val="Style_27_ch"/>
  </w:style>
  <w:style w:styleId="Style_27_ch" w:type="character">
    <w:name w:val="snippet-address__province"/>
    <w:basedOn w:val="Style_3_ch"/>
    <w:link w:val="Style_27"/>
  </w:style>
  <w:style w:styleId="Style_28" w:type="paragraph">
    <w:name w:val="heading 9"/>
    <w:basedOn w:val="Style_1"/>
    <w:next w:val="Style_1"/>
    <w:link w:val="Style_28_ch"/>
    <w:uiPriority w:val="9"/>
    <w:qFormat/>
    <w:pPr>
      <w:keepNext w:val="1"/>
      <w:keepLines w:val="1"/>
      <w:spacing w:after="0" w:before="40"/>
      <w:ind/>
      <w:outlineLvl w:val="8"/>
    </w:pPr>
    <w:rPr>
      <w:rFonts w:asciiTheme="majorAscii" w:hAnsiTheme="majorHAnsi"/>
      <w:i w:val="1"/>
      <w:color w:themeColor="text1" w:themeTint="D8" w:val="272727"/>
      <w:sz w:val="21"/>
    </w:rPr>
  </w:style>
  <w:style w:styleId="Style_28_ch" w:type="character">
    <w:name w:val="heading 9"/>
    <w:basedOn w:val="Style_1_ch"/>
    <w:link w:val="Style_28"/>
    <w:rPr>
      <w:rFonts w:asciiTheme="majorAscii" w:hAnsiTheme="majorHAnsi"/>
      <w:i w:val="1"/>
      <w:color w:themeColor="text1" w:themeTint="D8" w:val="272727"/>
      <w:sz w:val="21"/>
    </w:rPr>
  </w:style>
  <w:style w:styleId="Style_29" w:type="paragraph">
    <w:name w:val="cite-bracket"/>
    <w:basedOn w:val="Style_3"/>
    <w:link w:val="Style_29_ch"/>
  </w:style>
  <w:style w:styleId="Style_29_ch" w:type="character">
    <w:name w:val="cite-bracket"/>
    <w:basedOn w:val="Style_3_ch"/>
    <w:link w:val="Style_29"/>
  </w:style>
  <w:style w:styleId="Style_30" w:type="paragraph">
    <w:name w:val="polyt"/>
    <w:basedOn w:val="Style_3"/>
    <w:link w:val="Style_30_ch"/>
  </w:style>
  <w:style w:styleId="Style_30_ch" w:type="character">
    <w:name w:val="polyt"/>
    <w:basedOn w:val="Style_3_ch"/>
    <w:link w:val="Style_30"/>
  </w:style>
  <w:style w:styleId="Style_31" w:type="paragraph">
    <w:name w:val="ib-brac"/>
    <w:basedOn w:val="Style_3"/>
    <w:link w:val="Style_31_ch"/>
  </w:style>
  <w:style w:styleId="Style_31_ch" w:type="character">
    <w:name w:val="ib-brac"/>
    <w:basedOn w:val="Style_3_ch"/>
    <w:link w:val="Style_31"/>
  </w:style>
  <w:style w:styleId="Style_32" w:type="paragraph">
    <w:name w:val="mention-gloss"/>
    <w:basedOn w:val="Style_3"/>
    <w:link w:val="Style_32_ch"/>
  </w:style>
  <w:style w:styleId="Style_32_ch" w:type="character">
    <w:name w:val="mention-gloss"/>
    <w:basedOn w:val="Style_3_ch"/>
    <w:link w:val="Style_32"/>
  </w:style>
  <w:style w:styleId="Style_33" w:type="paragraph">
    <w:name w:val="mention-gloss-paren"/>
    <w:basedOn w:val="Style_3"/>
    <w:link w:val="Style_33_ch"/>
  </w:style>
  <w:style w:styleId="Style_33_ch" w:type="character">
    <w:name w:val="mention-gloss-paren"/>
    <w:basedOn w:val="Style_3_ch"/>
    <w:link w:val="Style_33"/>
  </w:style>
  <w:style w:styleId="Style_34" w:type="paragraph">
    <w:name w:val="toc 3"/>
    <w:next w:val="Style_1"/>
    <w:link w:val="Style_34_ch"/>
    <w:uiPriority w:val="39"/>
    <w:pPr>
      <w:ind w:firstLine="0" w:left="400"/>
      <w:jc w:val="left"/>
    </w:pPr>
    <w:rPr>
      <w:rFonts w:ascii="XO Thames" w:hAnsi="XO Thames"/>
      <w:sz w:val="28"/>
    </w:rPr>
  </w:style>
  <w:style w:styleId="Style_34_ch" w:type="character">
    <w:name w:val="toc 3"/>
    <w:link w:val="Style_34"/>
    <w:rPr>
      <w:rFonts w:ascii="XO Thames" w:hAnsi="XO Thames"/>
      <w:sz w:val="28"/>
    </w:rPr>
  </w:style>
  <w:style w:styleId="Style_35" w:type="paragraph">
    <w:name w:val="snippet-address__address"/>
    <w:basedOn w:val="Style_3"/>
    <w:link w:val="Style_35_ch"/>
  </w:style>
  <w:style w:styleId="Style_35_ch" w:type="character">
    <w:name w:val="snippet-address__address"/>
    <w:basedOn w:val="Style_3_ch"/>
    <w:link w:val="Style_35"/>
  </w:style>
  <w:style w:styleId="Style_36" w:type="paragraph">
    <w:name w:val="headword-tr"/>
    <w:basedOn w:val="Style_3"/>
    <w:link w:val="Style_36_ch"/>
  </w:style>
  <w:style w:styleId="Style_36_ch" w:type="character">
    <w:name w:val="headword-tr"/>
    <w:basedOn w:val="Style_3_ch"/>
    <w:link w:val="Style_36"/>
  </w:style>
  <w:style w:styleId="Style_3" w:type="paragraph">
    <w:name w:val="Default Paragraph Font"/>
    <w:link w:val="Style_3_ch"/>
  </w:style>
  <w:style w:styleId="Style_3_ch" w:type="character">
    <w:name w:val="Default Paragraph Font"/>
    <w:link w:val="Style_3"/>
  </w:style>
  <w:style w:styleId="Style_37" w:type="paragraph">
    <w:name w:val="endnote reference"/>
    <w:basedOn w:val="Style_3"/>
    <w:link w:val="Style_37_ch"/>
    <w:rPr>
      <w:vertAlign w:val="superscript"/>
    </w:rPr>
  </w:style>
  <w:style w:styleId="Style_37_ch" w:type="character">
    <w:name w:val="endnote reference"/>
    <w:basedOn w:val="Style_3_ch"/>
    <w:link w:val="Style_37"/>
    <w:rPr>
      <w:vertAlign w:val="superscript"/>
    </w:rPr>
  </w:style>
  <w:style w:styleId="Style_38" w:type="paragraph">
    <w:name w:val="heading 5"/>
    <w:basedOn w:val="Style_1"/>
    <w:next w:val="Style_1"/>
    <w:link w:val="Style_38_ch"/>
    <w:uiPriority w:val="9"/>
    <w:qFormat/>
    <w:pPr>
      <w:keepNext w:val="1"/>
      <w:keepLines w:val="1"/>
      <w:spacing w:after="0" w:before="40"/>
      <w:ind/>
      <w:outlineLvl w:val="4"/>
    </w:pPr>
    <w:rPr>
      <w:rFonts w:asciiTheme="majorAscii" w:hAnsiTheme="majorHAnsi"/>
      <w:color w:themeColor="accent1" w:themeShade="BF" w:val="376092"/>
    </w:rPr>
  </w:style>
  <w:style w:styleId="Style_38_ch" w:type="character">
    <w:name w:val="heading 5"/>
    <w:basedOn w:val="Style_1_ch"/>
    <w:link w:val="Style_38"/>
    <w:rPr>
      <w:rFonts w:asciiTheme="majorAscii" w:hAnsiTheme="majorHAnsi"/>
      <w:color w:themeColor="accent1" w:themeShade="BF" w:val="376092"/>
    </w:rPr>
  </w:style>
  <w:style w:styleId="Style_39" w:type="paragraph">
    <w:name w:val="mention-tr"/>
    <w:basedOn w:val="Style_3"/>
    <w:link w:val="Style_39_ch"/>
  </w:style>
  <w:style w:styleId="Style_39_ch" w:type="character">
    <w:name w:val="mention-tr"/>
    <w:basedOn w:val="Style_3_ch"/>
    <w:link w:val="Style_39"/>
  </w:style>
  <w:style w:styleId="Style_40" w:type="paragraph">
    <w:name w:val="heading 1"/>
    <w:basedOn w:val="Style_1"/>
    <w:link w:val="Style_40_ch"/>
    <w:uiPriority w:val="9"/>
    <w:qFormat/>
    <w:pPr>
      <w:spacing w:afterAutospacing="on" w:beforeAutospacing="on" w:line="240" w:lineRule="auto"/>
      <w:ind/>
      <w:outlineLvl w:val="0"/>
    </w:pPr>
    <w:rPr>
      <w:rFonts w:ascii="Times New Roman" w:hAnsi="Times New Roman"/>
      <w:b w:val="1"/>
      <w:sz w:val="48"/>
    </w:rPr>
  </w:style>
  <w:style w:styleId="Style_40_ch" w:type="character">
    <w:name w:val="heading 1"/>
    <w:basedOn w:val="Style_1_ch"/>
    <w:link w:val="Style_40"/>
    <w:rPr>
      <w:rFonts w:ascii="Times New Roman" w:hAnsi="Times New Roman"/>
      <w:b w:val="1"/>
      <w:sz w:val="48"/>
    </w:rPr>
  </w:style>
  <w:style w:styleId="Style_41" w:type="paragraph">
    <w:name w:val="Hyperlink"/>
    <w:basedOn w:val="Style_3"/>
    <w:link w:val="Style_41_ch"/>
    <w:rPr>
      <w:color w:themeColor="hyperlink" w:val="0000FF"/>
      <w:u w:val="single"/>
    </w:rPr>
  </w:style>
  <w:style w:styleId="Style_41_ch" w:type="character">
    <w:name w:val="Hyperlink"/>
    <w:basedOn w:val="Style_3_ch"/>
    <w:link w:val="Style_41"/>
    <w:rPr>
      <w:color w:themeColor="hyperlink" w:val="0000FF"/>
      <w:u w:val="single"/>
    </w:rPr>
  </w:style>
  <w:style w:styleId="Style_42" w:type="paragraph">
    <w:name w:val="Footnote"/>
    <w:basedOn w:val="Style_1"/>
    <w:link w:val="Style_42_ch"/>
    <w:pPr>
      <w:spacing w:after="0" w:line="240" w:lineRule="auto"/>
      <w:ind/>
    </w:pPr>
    <w:rPr>
      <w:sz w:val="20"/>
    </w:rPr>
  </w:style>
  <w:style w:styleId="Style_42_ch" w:type="character">
    <w:name w:val="Footnote"/>
    <w:basedOn w:val="Style_1_ch"/>
    <w:link w:val="Style_42"/>
    <w:rPr>
      <w:sz w:val="20"/>
    </w:rPr>
  </w:style>
  <w:style w:styleId="Style_43" w:type="paragraph">
    <w:name w:val="heading 8"/>
    <w:basedOn w:val="Style_1"/>
    <w:next w:val="Style_1"/>
    <w:link w:val="Style_43_ch"/>
    <w:uiPriority w:val="9"/>
    <w:qFormat/>
    <w:pPr>
      <w:keepNext w:val="1"/>
      <w:keepLines w:val="1"/>
      <w:spacing w:after="0" w:before="40"/>
      <w:ind/>
      <w:outlineLvl w:val="7"/>
    </w:pPr>
    <w:rPr>
      <w:rFonts w:asciiTheme="majorAscii" w:hAnsiTheme="majorHAnsi"/>
      <w:color w:themeColor="text1" w:themeTint="D8" w:val="272727"/>
      <w:sz w:val="21"/>
    </w:rPr>
  </w:style>
  <w:style w:styleId="Style_43_ch" w:type="character">
    <w:name w:val="heading 8"/>
    <w:basedOn w:val="Style_1_ch"/>
    <w:link w:val="Style_43"/>
    <w:rPr>
      <w:rFonts w:asciiTheme="majorAscii" w:hAnsiTheme="majorHAnsi"/>
      <w:color w:themeColor="text1" w:themeTint="D8" w:val="272727"/>
      <w:sz w:val="21"/>
    </w:rPr>
  </w:style>
  <w:style w:styleId="Style_44" w:type="paragraph">
    <w:name w:val="toc 1"/>
    <w:next w:val="Style_1"/>
    <w:link w:val="Style_44_ch"/>
    <w:uiPriority w:val="39"/>
    <w:pPr>
      <w:ind w:firstLine="0" w:left="0"/>
      <w:jc w:val="left"/>
    </w:pPr>
    <w:rPr>
      <w:rFonts w:ascii="XO Thames" w:hAnsi="XO Thames"/>
      <w:b w:val="1"/>
      <w:sz w:val="28"/>
    </w:rPr>
  </w:style>
  <w:style w:styleId="Style_44_ch" w:type="character">
    <w:name w:val="toc 1"/>
    <w:link w:val="Style_44"/>
    <w:rPr>
      <w:rFonts w:ascii="XO Thames" w:hAnsi="XO Thames"/>
      <w:b w:val="1"/>
      <w:sz w:val="28"/>
    </w:rPr>
  </w:style>
  <w:style w:styleId="Style_45" w:type="paragraph">
    <w:name w:val="space"/>
    <w:basedOn w:val="Style_3"/>
    <w:link w:val="Style_45_ch"/>
  </w:style>
  <w:style w:styleId="Style_45_ch" w:type="character">
    <w:name w:val="space"/>
    <w:basedOn w:val="Style_3_ch"/>
    <w:link w:val="Style_45"/>
  </w:style>
  <w:style w:styleId="Style_46" w:type="paragraph">
    <w:name w:val="Header and Footer"/>
    <w:link w:val="Style_46_ch"/>
    <w:pPr>
      <w:spacing w:line="240" w:lineRule="auto"/>
      <w:ind/>
      <w:jc w:val="both"/>
    </w:pPr>
    <w:rPr>
      <w:rFonts w:ascii="XO Thames" w:hAnsi="XO Thames"/>
      <w:sz w:val="28"/>
    </w:rPr>
  </w:style>
  <w:style w:styleId="Style_46_ch" w:type="character">
    <w:name w:val="Header and Footer"/>
    <w:link w:val="Style_46"/>
    <w:rPr>
      <w:rFonts w:ascii="XO Thames" w:hAnsi="XO Thames"/>
      <w:sz w:val="28"/>
    </w:rPr>
  </w:style>
  <w:style w:styleId="Style_47" w:type="paragraph">
    <w:name w:val="List Paragraph"/>
    <w:basedOn w:val="Style_1"/>
    <w:link w:val="Style_47_ch"/>
    <w:pPr>
      <w:ind w:left="720"/>
      <w:contextualSpacing w:val="1"/>
    </w:pPr>
  </w:style>
  <w:style w:styleId="Style_47_ch" w:type="character">
    <w:name w:val="List Paragraph"/>
    <w:basedOn w:val="Style_1_ch"/>
    <w:link w:val="Style_47"/>
  </w:style>
  <w:style w:styleId="Style_48" w:type="paragraph">
    <w:name w:val="tr"/>
    <w:basedOn w:val="Style_3"/>
    <w:link w:val="Style_48_ch"/>
  </w:style>
  <w:style w:styleId="Style_48_ch" w:type="character">
    <w:name w:val="tr"/>
    <w:basedOn w:val="Style_3_ch"/>
    <w:link w:val="Style_48"/>
  </w:style>
  <w:style w:styleId="Style_49" w:type="paragraph">
    <w:name w:val="toc 9"/>
    <w:next w:val="Style_1"/>
    <w:link w:val="Style_49_ch"/>
    <w:uiPriority w:val="39"/>
    <w:pPr>
      <w:ind w:firstLine="0" w:left="1600"/>
      <w:jc w:val="left"/>
    </w:pPr>
    <w:rPr>
      <w:rFonts w:ascii="XO Thames" w:hAnsi="XO Thames"/>
      <w:sz w:val="28"/>
    </w:rPr>
  </w:style>
  <w:style w:styleId="Style_49_ch" w:type="character">
    <w:name w:val="toc 9"/>
    <w:link w:val="Style_49"/>
    <w:rPr>
      <w:rFonts w:ascii="XO Thames" w:hAnsi="XO Thames"/>
      <w:sz w:val="28"/>
    </w:rPr>
  </w:style>
  <w:style w:styleId="Style_50" w:type="paragraph">
    <w:name w:val="Unresolved Mention1"/>
    <w:basedOn w:val="Style_3"/>
    <w:link w:val="Style_50_ch"/>
    <w:rPr>
      <w:color w:val="605E5C"/>
      <w:shd w:fill="E1DFDD" w:val="clear"/>
    </w:rPr>
  </w:style>
  <w:style w:styleId="Style_50_ch" w:type="character">
    <w:name w:val="Unresolved Mention1"/>
    <w:basedOn w:val="Style_3_ch"/>
    <w:link w:val="Style_50"/>
    <w:rPr>
      <w:color w:val="605E5C"/>
      <w:shd w:fill="E1DFDD" w:val="clear"/>
    </w:rPr>
  </w:style>
  <w:style w:styleId="Style_51" w:type="paragraph">
    <w:name w:val="str"/>
    <w:basedOn w:val="Style_3"/>
    <w:link w:val="Style_51_ch"/>
  </w:style>
  <w:style w:styleId="Style_51_ch" w:type="character">
    <w:name w:val="str"/>
    <w:basedOn w:val="Style_3_ch"/>
    <w:link w:val="Style_51"/>
  </w:style>
  <w:style w:styleId="Style_52" w:type="paragraph">
    <w:name w:val="mention-gloss-double-quote"/>
    <w:basedOn w:val="Style_3"/>
    <w:link w:val="Style_52_ch"/>
  </w:style>
  <w:style w:styleId="Style_52_ch" w:type="character">
    <w:name w:val="mention-gloss-double-quote"/>
    <w:basedOn w:val="Style_3_ch"/>
    <w:link w:val="Style_52"/>
  </w:style>
  <w:style w:styleId="Style_53" w:type="paragraph">
    <w:name w:val="toc 8"/>
    <w:next w:val="Style_1"/>
    <w:link w:val="Style_53_ch"/>
    <w:uiPriority w:val="39"/>
    <w:pPr>
      <w:ind w:firstLine="0" w:left="1400"/>
      <w:jc w:val="left"/>
    </w:pPr>
    <w:rPr>
      <w:rFonts w:ascii="XO Thames" w:hAnsi="XO Thames"/>
      <w:sz w:val="28"/>
    </w:rPr>
  </w:style>
  <w:style w:styleId="Style_53_ch" w:type="character">
    <w:name w:val="toc 8"/>
    <w:link w:val="Style_53"/>
    <w:rPr>
      <w:rFonts w:ascii="XO Thames" w:hAnsi="XO Thames"/>
      <w:sz w:val="28"/>
    </w:rPr>
  </w:style>
  <w:style w:styleId="Style_54" w:type="paragraph">
    <w:name w:val="Header Char1"/>
    <w:basedOn w:val="Style_3"/>
    <w:link w:val="Style_54_ch"/>
  </w:style>
  <w:style w:styleId="Style_54_ch" w:type="character">
    <w:name w:val="Header Char1"/>
    <w:basedOn w:val="Style_3_ch"/>
    <w:link w:val="Style_54"/>
  </w:style>
  <w:style w:styleId="Style_55" w:type="paragraph">
    <w:name w:val="toc 5"/>
    <w:next w:val="Style_1"/>
    <w:link w:val="Style_55_ch"/>
    <w:uiPriority w:val="39"/>
    <w:pPr>
      <w:ind w:firstLine="0" w:left="800"/>
      <w:jc w:val="left"/>
    </w:pPr>
    <w:rPr>
      <w:rFonts w:ascii="XO Thames" w:hAnsi="XO Thames"/>
      <w:sz w:val="28"/>
    </w:rPr>
  </w:style>
  <w:style w:styleId="Style_55_ch" w:type="character">
    <w:name w:val="toc 5"/>
    <w:link w:val="Style_55"/>
    <w:rPr>
      <w:rFonts w:ascii="XO Thames" w:hAnsi="XO Thames"/>
      <w:sz w:val="28"/>
    </w:rPr>
  </w:style>
  <w:style w:styleId="Style_56" w:type="paragraph">
    <w:name w:val="ib-content"/>
    <w:basedOn w:val="Style_3"/>
    <w:link w:val="Style_56_ch"/>
  </w:style>
  <w:style w:styleId="Style_56_ch" w:type="character">
    <w:name w:val="ib-content"/>
    <w:basedOn w:val="Style_3_ch"/>
    <w:link w:val="Style_56"/>
  </w:style>
  <w:style w:styleId="Style_57" w:type="paragraph">
    <w:name w:val="Emphasis"/>
    <w:basedOn w:val="Style_3"/>
    <w:link w:val="Style_57_ch"/>
    <w:rPr>
      <w:i w:val="1"/>
    </w:rPr>
  </w:style>
  <w:style w:styleId="Style_57_ch" w:type="character">
    <w:name w:val="Emphasis"/>
    <w:basedOn w:val="Style_3_ch"/>
    <w:link w:val="Style_57"/>
    <w:rPr>
      <w:i w:val="1"/>
    </w:rPr>
  </w:style>
  <w:style w:styleId="Style_58" w:type="paragraph">
    <w:name w:val="word__name--ttbaa"/>
    <w:basedOn w:val="Style_1"/>
    <w:link w:val="Style_58_ch"/>
    <w:pPr>
      <w:spacing w:afterAutospacing="on" w:beforeAutospacing="on" w:line="240" w:lineRule="auto"/>
      <w:ind/>
    </w:pPr>
    <w:rPr>
      <w:rFonts w:ascii="Times New Roman" w:hAnsi="Times New Roman"/>
      <w:sz w:val="24"/>
    </w:rPr>
  </w:style>
  <w:style w:styleId="Style_58_ch" w:type="character">
    <w:name w:val="word__name--ttbaa"/>
    <w:basedOn w:val="Style_1_ch"/>
    <w:link w:val="Style_58"/>
    <w:rPr>
      <w:rFonts w:ascii="Times New Roman" w:hAnsi="Times New Roman"/>
      <w:sz w:val="24"/>
    </w:rPr>
  </w:style>
  <w:style w:styleId="Style_59" w:type="paragraph">
    <w:name w:val="foreign"/>
    <w:basedOn w:val="Style_3"/>
    <w:link w:val="Style_59_ch"/>
  </w:style>
  <w:style w:styleId="Style_59_ch" w:type="character">
    <w:name w:val="foreign"/>
    <w:basedOn w:val="Style_3_ch"/>
    <w:link w:val="Style_59"/>
  </w:style>
  <w:style w:styleId="Style_60" w:type="paragraph">
    <w:name w:val="Strong"/>
    <w:basedOn w:val="Style_3"/>
    <w:link w:val="Style_60_ch"/>
    <w:rPr>
      <w:b w:val="1"/>
    </w:rPr>
  </w:style>
  <w:style w:styleId="Style_60_ch" w:type="character">
    <w:name w:val="Strong"/>
    <w:basedOn w:val="Style_3_ch"/>
    <w:link w:val="Style_60"/>
    <w:rPr>
      <w:b w:val="1"/>
    </w:rPr>
  </w:style>
  <w:style w:styleId="Style_61" w:type="paragraph">
    <w:name w:val="ib-comma"/>
    <w:basedOn w:val="Style_3"/>
    <w:link w:val="Style_61_ch"/>
  </w:style>
  <w:style w:styleId="Style_61_ch" w:type="character">
    <w:name w:val="ib-comma"/>
    <w:basedOn w:val="Style_3_ch"/>
    <w:link w:val="Style_61"/>
  </w:style>
  <w:style w:styleId="Style_62" w:type="paragraph">
    <w:name w:val="Subtitle"/>
    <w:next w:val="Style_1"/>
    <w:link w:val="Style_62_ch"/>
    <w:uiPriority w:val="11"/>
    <w:qFormat/>
    <w:pPr>
      <w:ind/>
      <w:jc w:val="both"/>
    </w:pPr>
    <w:rPr>
      <w:rFonts w:ascii="XO Thames" w:hAnsi="XO Thames"/>
      <w:i w:val="1"/>
      <w:sz w:val="24"/>
    </w:rPr>
  </w:style>
  <w:style w:styleId="Style_62_ch" w:type="character">
    <w:name w:val="Subtitle"/>
    <w:link w:val="Style_62"/>
    <w:rPr>
      <w:rFonts w:ascii="XO Thames" w:hAnsi="XO Thames"/>
      <w:i w:val="1"/>
      <w:sz w:val="24"/>
    </w:rPr>
  </w:style>
  <w:style w:styleId="Style_63" w:type="paragraph">
    <w:name w:val="msonormal"/>
    <w:basedOn w:val="Style_1"/>
    <w:link w:val="Style_63_ch"/>
    <w:pPr>
      <w:spacing w:afterAutospacing="on" w:beforeAutospacing="on" w:line="240" w:lineRule="auto"/>
      <w:ind/>
    </w:pPr>
    <w:rPr>
      <w:rFonts w:ascii="Times New Roman" w:hAnsi="Times New Roman"/>
      <w:sz w:val="24"/>
    </w:rPr>
  </w:style>
  <w:style w:styleId="Style_63_ch" w:type="character">
    <w:name w:val="msonormal"/>
    <w:basedOn w:val="Style_1_ch"/>
    <w:link w:val="Style_63"/>
    <w:rPr>
      <w:rFonts w:ascii="Times New Roman" w:hAnsi="Times New Roman"/>
      <w:sz w:val="24"/>
    </w:rPr>
  </w:style>
  <w:style w:styleId="Style_64" w:type="paragraph">
    <w:name w:val="Title"/>
    <w:next w:val="Style_1"/>
    <w:link w:val="Style_64_ch"/>
    <w:uiPriority w:val="10"/>
    <w:qFormat/>
    <w:pPr>
      <w:spacing w:after="567" w:before="567"/>
      <w:ind/>
      <w:jc w:val="center"/>
    </w:pPr>
    <w:rPr>
      <w:rFonts w:ascii="XO Thames" w:hAnsi="XO Thames"/>
      <w:b w:val="1"/>
      <w:caps w:val="1"/>
      <w:sz w:val="40"/>
    </w:rPr>
  </w:style>
  <w:style w:styleId="Style_64_ch" w:type="character">
    <w:name w:val="Title"/>
    <w:link w:val="Style_64"/>
    <w:rPr>
      <w:rFonts w:ascii="XO Thames" w:hAnsi="XO Thames"/>
      <w:b w:val="1"/>
      <w:caps w:val="1"/>
      <w:sz w:val="40"/>
    </w:rPr>
  </w:style>
  <w:style w:styleId="Style_65" w:type="paragraph">
    <w:name w:val="heading 4"/>
    <w:basedOn w:val="Style_1"/>
    <w:next w:val="Style_1"/>
    <w:link w:val="Style_65_ch"/>
    <w:uiPriority w:val="9"/>
    <w:qFormat/>
    <w:pPr>
      <w:keepNext w:val="1"/>
      <w:keepLines w:val="1"/>
      <w:spacing w:after="0" w:before="40"/>
      <w:ind/>
      <w:outlineLvl w:val="3"/>
    </w:pPr>
    <w:rPr>
      <w:rFonts w:asciiTheme="majorAscii" w:hAnsiTheme="majorHAnsi"/>
      <w:i w:val="1"/>
      <w:color w:themeColor="accent1" w:themeShade="BF" w:val="376092"/>
    </w:rPr>
  </w:style>
  <w:style w:styleId="Style_65_ch" w:type="character">
    <w:name w:val="heading 4"/>
    <w:basedOn w:val="Style_1_ch"/>
    <w:link w:val="Style_65"/>
    <w:rPr>
      <w:rFonts w:asciiTheme="majorAscii" w:hAnsiTheme="majorHAnsi"/>
      <w:i w:val="1"/>
      <w:color w:themeColor="accent1" w:themeShade="BF" w:val="376092"/>
    </w:rPr>
  </w:style>
  <w:style w:styleId="Style_66" w:type="paragraph">
    <w:name w:val="citation"/>
    <w:basedOn w:val="Style_3"/>
    <w:link w:val="Style_66_ch"/>
  </w:style>
  <w:style w:styleId="Style_66_ch" w:type="character">
    <w:name w:val="citation"/>
    <w:basedOn w:val="Style_3_ch"/>
    <w:link w:val="Style_66"/>
  </w:style>
  <w:style w:styleId="Style_67" w:type="paragraph">
    <w:name w:val="Balloon Text"/>
    <w:basedOn w:val="Style_1"/>
    <w:link w:val="Style_67_ch"/>
    <w:pPr>
      <w:spacing w:after="0" w:line="240" w:lineRule="auto"/>
      <w:ind/>
    </w:pPr>
    <w:rPr>
      <w:rFonts w:ascii="Segoe UI" w:hAnsi="Segoe UI"/>
      <w:sz w:val="18"/>
    </w:rPr>
  </w:style>
  <w:style w:styleId="Style_67_ch" w:type="character">
    <w:name w:val="Balloon Text"/>
    <w:basedOn w:val="Style_1_ch"/>
    <w:link w:val="Style_67"/>
    <w:rPr>
      <w:rFonts w:ascii="Segoe UI" w:hAnsi="Segoe UI"/>
      <w:sz w:val="18"/>
    </w:rPr>
  </w:style>
  <w:style w:styleId="Style_68" w:type="paragraph">
    <w:name w:val="heading 2"/>
    <w:basedOn w:val="Style_1"/>
    <w:next w:val="Style_1"/>
    <w:link w:val="Style_68_ch"/>
    <w:uiPriority w:val="9"/>
    <w:qFormat/>
    <w:pPr>
      <w:keepNext w:val="1"/>
      <w:keepLines w:val="1"/>
      <w:spacing w:after="0" w:before="40"/>
      <w:ind/>
      <w:outlineLvl w:val="1"/>
    </w:pPr>
    <w:rPr>
      <w:rFonts w:asciiTheme="majorAscii" w:hAnsiTheme="majorHAnsi"/>
      <w:color w:themeColor="accent1" w:themeShade="BF" w:val="376092"/>
      <w:sz w:val="26"/>
    </w:rPr>
  </w:style>
  <w:style w:styleId="Style_68_ch" w:type="character">
    <w:name w:val="heading 2"/>
    <w:basedOn w:val="Style_1_ch"/>
    <w:link w:val="Style_68"/>
    <w:rPr>
      <w:rFonts w:asciiTheme="majorAscii" w:hAnsiTheme="majorHAnsi"/>
      <w:color w:themeColor="accent1" w:themeShade="BF" w:val="376092"/>
      <w:sz w:val="26"/>
    </w:rPr>
  </w:style>
  <w:style w:styleId="Style_69" w:type="paragraph">
    <w:name w:val="snippet-address__postal-code"/>
    <w:basedOn w:val="Style_3"/>
    <w:link w:val="Style_69_ch"/>
  </w:style>
  <w:style w:styleId="Style_69_ch" w:type="character">
    <w:name w:val="snippet-address__postal-code"/>
    <w:basedOn w:val="Style_3_ch"/>
    <w:link w:val="Style_69"/>
  </w:style>
  <w:style w:styleId="Style_70" w:type="paragraph">
    <w:name w:val="FollowedHyperlink"/>
    <w:basedOn w:val="Style_3"/>
    <w:link w:val="Style_70_ch"/>
    <w:rPr>
      <w:color w:themeColor="followedHyperlink" w:val="800080"/>
      <w:u w:val="single"/>
    </w:rPr>
  </w:style>
  <w:style w:styleId="Style_70_ch" w:type="character">
    <w:name w:val="FollowedHyperlink"/>
    <w:basedOn w:val="Style_3_ch"/>
    <w:link w:val="Style_70"/>
    <w:rPr>
      <w:color w:themeColor="followedHyperlink" w:val="800080"/>
      <w:u w:val="single"/>
    </w:rPr>
  </w:style>
  <w:style w:styleId="Style_71" w:type="paragraph">
    <w:name w:val="heading 6"/>
    <w:basedOn w:val="Style_1"/>
    <w:next w:val="Style_1"/>
    <w:link w:val="Style_71_ch"/>
    <w:uiPriority w:val="9"/>
    <w:qFormat/>
    <w:pPr>
      <w:keepNext w:val="1"/>
      <w:keepLines w:val="1"/>
      <w:spacing w:after="0" w:before="40"/>
      <w:ind/>
      <w:outlineLvl w:val="5"/>
    </w:pPr>
    <w:rPr>
      <w:rFonts w:asciiTheme="majorAscii" w:hAnsiTheme="majorHAnsi"/>
      <w:color w:themeColor="accent1" w:themeShade="7F" w:val="244061"/>
    </w:rPr>
  </w:style>
  <w:style w:styleId="Style_71_ch" w:type="character">
    <w:name w:val="heading 6"/>
    <w:basedOn w:val="Style_1_ch"/>
    <w:link w:val="Style_71"/>
    <w:rPr>
      <w:rFonts w:asciiTheme="majorAscii" w:hAnsiTheme="majorHAnsi"/>
      <w:color w:themeColor="accent1" w:themeShade="7F" w:val="244061"/>
    </w:rPr>
  </w:style>
  <w:style w:default="1" w:styleId="Style_7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7" Target="media/17.png" Type="http://schemas.openxmlformats.org/officeDocument/2006/relationships/image"/>
  <Relationship Id="rId7" Target="media/7.png" Type="http://schemas.openxmlformats.org/officeDocument/2006/relationships/image"/>
  <Relationship Id="rId6" Target="media/6.png" Type="http://schemas.openxmlformats.org/officeDocument/2006/relationships/image"/>
  <Relationship Id="rId14" Target="media/14.png" Type="http://schemas.openxmlformats.org/officeDocument/2006/relationships/image"/>
  <Relationship Id="rId13" Target="media/13.png" Type="http://schemas.openxmlformats.org/officeDocument/2006/relationships/image"/>
  <Relationship Id="rId22" Target="webSettings.xml" Type="http://schemas.openxmlformats.org/officeDocument/2006/relationships/webSettings"/>
  <Relationship Id="rId18" Target="fontTable.xml" Type="http://schemas.openxmlformats.org/officeDocument/2006/relationships/fontTable"/>
  <Relationship Id="rId4" Target="media/4.png" Type="http://schemas.openxmlformats.org/officeDocument/2006/relationships/image"/>
  <Relationship Id="rId3" Target="media/3.png" Type="http://schemas.openxmlformats.org/officeDocument/2006/relationships/image"/>
  <Relationship Id="rId12" Target="media/12.png" Type="http://schemas.openxmlformats.org/officeDocument/2006/relationships/image"/>
  <Relationship Id="rId10" Target="media/10.png" Type="http://schemas.openxmlformats.org/officeDocument/2006/relationships/image"/>
  <Relationship Id="rId19" Target="settings.xml" Type="http://schemas.openxmlformats.org/officeDocument/2006/relationships/settings"/>
  <Relationship Id="rId5" Target="media/5.png" Type="http://schemas.openxmlformats.org/officeDocument/2006/relationships/image"/>
  <Relationship Id="rId11" Target="media/11.png" Type="http://schemas.openxmlformats.org/officeDocument/2006/relationships/image"/>
  <Relationship Id="rId8" Target="media/8.png" Type="http://schemas.openxmlformats.org/officeDocument/2006/relationships/image"/>
  <Relationship Id="rId16" Target="media/16.png" Type="http://schemas.openxmlformats.org/officeDocument/2006/relationships/image"/>
  <Relationship Id="rId20" Target="styles.xml" Type="http://schemas.openxmlformats.org/officeDocument/2006/relationships/styles"/>
  <Relationship Id="rId2" Target="media/2.png" Type="http://schemas.openxmlformats.org/officeDocument/2006/relationships/image"/>
  <Relationship Id="rId21" Target="stylesWithEffects.xml" Type="http://schemas.microsoft.com/office/2007/relationships/stylesWithEffects"/>
  <Relationship Id="rId9" Target="media/9.png" Type="http://schemas.openxmlformats.org/officeDocument/2006/relationships/image"/>
  <Relationship Id="rId15" Target="media/15.png" Type="http://schemas.openxmlformats.org/officeDocument/2006/relationships/image"/>
  <Relationship Id="rId23" Target="theme/theme1.xml" Type="http://schemas.openxmlformats.org/officeDocument/2006/relationships/theme"/>
  <Relationship Id="rId1" Target="media/1.jpe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2025-01-12T21:45:20Z</dcterms:modified>
</cp:coreProperties>
</file>